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B1DA5" w:rsidRPr="002B1DA5" w:rsidRDefault="004A4D75" w:rsidP="002B1DA5">
      <w:pPr>
        <w:jc w:val="center"/>
        <w:rPr>
          <w:sz w:val="28"/>
          <w:szCs w:val="28"/>
        </w:rPr>
      </w:pPr>
      <w:r w:rsidRPr="002B1DA5">
        <w:rPr>
          <w:sz w:val="28"/>
          <w:szCs w:val="28"/>
        </w:rPr>
        <w:t xml:space="preserve">Sortie à LYON, </w:t>
      </w:r>
      <w:r w:rsidR="002B1DA5" w:rsidRPr="002B1DA5">
        <w:rPr>
          <w:sz w:val="28"/>
          <w:szCs w:val="28"/>
        </w:rPr>
        <w:t>visite guidée du Musée des Confluences,</w:t>
      </w:r>
    </w:p>
    <w:p w:rsidR="002B1DA5" w:rsidRPr="002B1DA5" w:rsidRDefault="00072792" w:rsidP="002B1DA5">
      <w:pPr>
        <w:jc w:val="center"/>
        <w:rPr>
          <w:sz w:val="28"/>
          <w:szCs w:val="28"/>
        </w:rPr>
      </w:pPr>
      <w:r w:rsidRPr="002B1DA5">
        <w:rPr>
          <w:sz w:val="28"/>
          <w:szCs w:val="28"/>
        </w:rPr>
        <w:t>Déjeuner</w:t>
      </w:r>
      <w:r w:rsidR="002B1DA5" w:rsidRPr="002B1DA5">
        <w:rPr>
          <w:sz w:val="28"/>
          <w:szCs w:val="28"/>
        </w:rPr>
        <w:t xml:space="preserve"> dans un bouchon dans le vieux Lyon et mini-croisière sur la Saône</w:t>
      </w:r>
    </w:p>
    <w:p w:rsidR="001D3E28" w:rsidRPr="002B1DA5" w:rsidRDefault="004A4D75" w:rsidP="002B1DA5">
      <w:pPr>
        <w:jc w:val="center"/>
        <w:rPr>
          <w:sz w:val="28"/>
          <w:szCs w:val="28"/>
        </w:rPr>
      </w:pPr>
      <w:r w:rsidRPr="002B1DA5">
        <w:rPr>
          <w:sz w:val="28"/>
          <w:szCs w:val="28"/>
        </w:rPr>
        <w:t>le 4 mai 2023.</w:t>
      </w:r>
    </w:p>
    <w:p w:rsidR="004A4D75" w:rsidRDefault="004A4D75" w:rsidP="002B1DA5">
      <w:pPr>
        <w:jc w:val="both"/>
      </w:pPr>
    </w:p>
    <w:p w:rsidR="004A4D75" w:rsidRPr="005166B6" w:rsidRDefault="004A4D75" w:rsidP="002B1DA5">
      <w:pPr>
        <w:jc w:val="both"/>
        <w:rPr>
          <w:rFonts w:ascii="Arial" w:hAnsi="Arial" w:cs="Arial"/>
        </w:rPr>
      </w:pPr>
      <w:r w:rsidRPr="005166B6">
        <w:rPr>
          <w:rFonts w:ascii="Arial" w:hAnsi="Arial" w:cs="Arial"/>
        </w:rPr>
        <w:t>Nous étions finalement 37 au départ de Pierrelatte dès 6h</w:t>
      </w:r>
      <w:r w:rsidR="005F0038" w:rsidRPr="005166B6">
        <w:rPr>
          <w:rFonts w:ascii="Arial" w:hAnsi="Arial" w:cs="Arial"/>
        </w:rPr>
        <w:t>30</w:t>
      </w:r>
      <w:r w:rsidRPr="005166B6">
        <w:rPr>
          <w:rFonts w:ascii="Arial" w:hAnsi="Arial" w:cs="Arial"/>
        </w:rPr>
        <w:t xml:space="preserve"> le matin du 4 mai</w:t>
      </w:r>
      <w:r w:rsidR="005F0038" w:rsidRPr="005166B6">
        <w:rPr>
          <w:rFonts w:ascii="Arial" w:hAnsi="Arial" w:cs="Arial"/>
        </w:rPr>
        <w:t xml:space="preserve"> : </w:t>
      </w:r>
      <w:r w:rsidRPr="005166B6">
        <w:rPr>
          <w:rFonts w:ascii="Arial" w:hAnsi="Arial" w:cs="Arial"/>
        </w:rPr>
        <w:t>à ce propos, merci d</w:t>
      </w:r>
      <w:r w:rsidR="005F0038" w:rsidRPr="005166B6">
        <w:rPr>
          <w:rFonts w:ascii="Arial" w:hAnsi="Arial" w:cs="Arial"/>
        </w:rPr>
        <w:t xml:space="preserve">’arriver quinze </w:t>
      </w:r>
      <w:r w:rsidRPr="005166B6">
        <w:rPr>
          <w:rFonts w:ascii="Arial" w:hAnsi="Arial" w:cs="Arial"/>
        </w:rPr>
        <w:t>minutes avant l’heure affichée du rendez-vous pour les départs</w:t>
      </w:r>
      <w:r w:rsidR="005F0038" w:rsidRPr="005166B6">
        <w:rPr>
          <w:rFonts w:ascii="Arial" w:hAnsi="Arial" w:cs="Arial"/>
        </w:rPr>
        <w:t>. C</w:t>
      </w:r>
      <w:r w:rsidRPr="005166B6">
        <w:rPr>
          <w:rFonts w:ascii="Arial" w:hAnsi="Arial" w:cs="Arial"/>
        </w:rPr>
        <w:t>eci nous permet de pointer les présents, de téléphoner aux absents en cas de besoin, et partir « pile à l’heure »</w:t>
      </w:r>
      <w:r w:rsidR="005F0038" w:rsidRPr="005166B6">
        <w:rPr>
          <w:rFonts w:ascii="Arial" w:hAnsi="Arial" w:cs="Arial"/>
        </w:rPr>
        <w:t xml:space="preserve">, comme ce fut le cas ce jour-là. </w:t>
      </w:r>
      <w:r w:rsidRPr="005166B6">
        <w:rPr>
          <w:rFonts w:ascii="Arial" w:hAnsi="Arial" w:cs="Arial"/>
        </w:rPr>
        <w:t xml:space="preserve"> </w:t>
      </w:r>
    </w:p>
    <w:p w:rsidR="004A4D75" w:rsidRPr="005166B6" w:rsidRDefault="004A4D75" w:rsidP="002B1DA5">
      <w:pPr>
        <w:jc w:val="both"/>
        <w:rPr>
          <w:rFonts w:ascii="Arial" w:hAnsi="Arial" w:cs="Arial"/>
        </w:rPr>
      </w:pPr>
      <w:r w:rsidRPr="005166B6">
        <w:rPr>
          <w:rFonts w:ascii="Arial" w:hAnsi="Arial" w:cs="Arial"/>
        </w:rPr>
        <w:t>Nous vous indiquerons, pour les prochains départs, un numéro d’urgence à joindre en cas de souci dans les dernières 24 heures.</w:t>
      </w:r>
    </w:p>
    <w:p w:rsidR="004A4D75" w:rsidRPr="005166B6" w:rsidRDefault="005F0038" w:rsidP="002B1DA5">
      <w:pPr>
        <w:jc w:val="both"/>
        <w:rPr>
          <w:rFonts w:ascii="Arial" w:hAnsi="Arial" w:cs="Arial"/>
        </w:rPr>
      </w:pPr>
      <w:r w:rsidRPr="005166B6">
        <w:rPr>
          <w:rFonts w:ascii="Arial" w:hAnsi="Arial" w:cs="Arial"/>
        </w:rPr>
        <w:t>N</w:t>
      </w:r>
      <w:r w:rsidR="004A4D75" w:rsidRPr="005166B6">
        <w:rPr>
          <w:rFonts w:ascii="Arial" w:hAnsi="Arial" w:cs="Arial"/>
        </w:rPr>
        <w:t>otre conducteur (un habitué) du voyagiste Ginhoux nous a déposés juste devant le Musée des Confluences, et nous a accompagnés pour l’accès au musée. Ensuite, notre groupe a été divisé en deux</w:t>
      </w:r>
      <w:r w:rsidRPr="005166B6">
        <w:rPr>
          <w:rFonts w:ascii="Arial" w:hAnsi="Arial" w:cs="Arial"/>
        </w:rPr>
        <w:t>, et pris en charge par deux guides du musée.</w:t>
      </w:r>
    </w:p>
    <w:p w:rsidR="00CC72B5" w:rsidRDefault="00CC72B5" w:rsidP="002B1DA5">
      <w:pPr>
        <w:jc w:val="both"/>
        <w:rPr>
          <w:rFonts w:ascii="Arial" w:hAnsi="Arial" w:cs="Arial"/>
        </w:rPr>
      </w:pPr>
    </w:p>
    <w:p w:rsidR="00CC72B5" w:rsidRDefault="00CC72B5" w:rsidP="002B1DA5">
      <w:pPr>
        <w:jc w:val="both"/>
        <w:rPr>
          <w:rFonts w:ascii="Arial" w:hAnsi="Arial" w:cs="Arial"/>
        </w:rPr>
      </w:pPr>
    </w:p>
    <w:p w:rsidR="005166B6" w:rsidRDefault="00CC72B5" w:rsidP="00CC72B5">
      <w:pPr>
        <w:jc w:val="both"/>
        <w:rPr>
          <w:rFonts w:ascii="Arial" w:eastAsia="Arial Unicode MS" w:hAnsi="Arial" w:cs="Arial"/>
          <w:szCs w:val="20"/>
          <w:shd w:val="clear" w:color="auto" w:fill="FFFFFF"/>
        </w:rPr>
      </w:pPr>
      <w:r>
        <w:rPr>
          <w:rFonts w:ascii="Arial" w:hAnsi="Arial" w:cs="Arial"/>
          <w:noProof/>
        </w:rPr>
        <w:drawing>
          <wp:anchor distT="0" distB="0" distL="114300" distR="114300" simplePos="0" relativeHeight="251658240" behindDoc="0" locked="0" layoutInCell="1" allowOverlap="1" wp14:anchorId="15030EA7">
            <wp:simplePos x="0" y="0"/>
            <wp:positionH relativeFrom="margin">
              <wp:align>left</wp:align>
            </wp:positionH>
            <wp:positionV relativeFrom="paragraph">
              <wp:posOffset>93980</wp:posOffset>
            </wp:positionV>
            <wp:extent cx="2819400" cy="2114550"/>
            <wp:effectExtent l="38100" t="38100" r="38100" b="38100"/>
            <wp:wrapSquare wrapText="bothSides"/>
            <wp:docPr id="4709456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45634" name="Image 47094563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a:ln w="25400">
                      <a:solidFill>
                        <a:schemeClr val="accent2"/>
                      </a:solidFill>
                    </a:ln>
                  </pic:spPr>
                </pic:pic>
              </a:graphicData>
            </a:graphic>
            <wp14:sizeRelH relativeFrom="page">
              <wp14:pctWidth>0</wp14:pctWidth>
            </wp14:sizeRelH>
            <wp14:sizeRelV relativeFrom="page">
              <wp14:pctHeight>0</wp14:pctHeight>
            </wp14:sizeRelV>
          </wp:anchor>
        </w:drawing>
      </w:r>
      <w:r w:rsidR="005F0038" w:rsidRPr="005166B6">
        <w:rPr>
          <w:rFonts w:ascii="Arial" w:hAnsi="Arial" w:cs="Arial"/>
        </w:rPr>
        <w:t>Une heure et demie de visite guidée et</w:t>
      </w:r>
      <w:r>
        <w:rPr>
          <w:rFonts w:ascii="Arial" w:hAnsi="Arial" w:cs="Arial"/>
        </w:rPr>
        <w:t xml:space="preserve"> </w:t>
      </w:r>
      <w:r w:rsidR="005F0038" w:rsidRPr="005166B6">
        <w:rPr>
          <w:rFonts w:ascii="Arial" w:hAnsi="Arial" w:cs="Arial"/>
        </w:rPr>
        <w:t>commentée, pour une partie des expositions permanentes, c’est une bonne idée !</w:t>
      </w:r>
      <w:r w:rsidR="005166B6" w:rsidRPr="005166B6">
        <w:rPr>
          <w:rFonts w:ascii="Arial" w:hAnsi="Arial" w:cs="Arial"/>
        </w:rPr>
        <w:t xml:space="preserve"> </w:t>
      </w:r>
      <w:r w:rsidR="005166B6" w:rsidRPr="005166B6">
        <w:rPr>
          <w:rFonts w:ascii="Arial" w:eastAsia="Arial Unicode MS" w:hAnsi="Arial" w:cs="Arial"/>
          <w:b/>
          <w:bCs/>
        </w:rPr>
        <w:t>Le Musée des Confluences</w:t>
      </w:r>
      <w:r w:rsidR="005166B6" w:rsidRPr="005166B6">
        <w:rPr>
          <w:rFonts w:ascii="Arial" w:eastAsia="Arial Unicode MS" w:hAnsi="Arial" w:cs="Arial"/>
          <w:bCs/>
        </w:rPr>
        <w:t xml:space="preserve"> </w:t>
      </w:r>
      <w:r w:rsidR="005166B6" w:rsidRPr="005166B6">
        <w:rPr>
          <w:rFonts w:ascii="Arial" w:eastAsia="Arial Unicode MS" w:hAnsi="Arial" w:cs="Arial"/>
          <w:szCs w:val="20"/>
          <w:shd w:val="clear" w:color="auto" w:fill="FFFFFF"/>
        </w:rPr>
        <w:t>raconte le grand récit du monde et de l’humanité en quatre expositions distinctes mais complémentaires. Elles décrivent et présentent la question des origines de l'Univers et de la vie sur Terre (</w:t>
      </w:r>
      <w:r w:rsidR="005166B6" w:rsidRPr="005166B6">
        <w:rPr>
          <w:rStyle w:val="Accentuation"/>
          <w:rFonts w:ascii="Arial" w:eastAsia="Arial Unicode MS" w:hAnsi="Arial" w:cs="Arial"/>
          <w:szCs w:val="20"/>
          <w:shd w:val="clear" w:color="auto" w:fill="FFFFFF"/>
        </w:rPr>
        <w:t>Origines, les récits du monde</w:t>
      </w:r>
      <w:r w:rsidR="005166B6" w:rsidRPr="005166B6">
        <w:rPr>
          <w:rFonts w:ascii="Arial" w:eastAsia="Arial Unicode MS" w:hAnsi="Arial" w:cs="Arial"/>
          <w:szCs w:val="20"/>
          <w:shd w:val="clear" w:color="auto" w:fill="FFFFFF"/>
        </w:rPr>
        <w:t>), la place des êtres humains dans la chaîne du vivant (</w:t>
      </w:r>
      <w:r w:rsidR="005166B6" w:rsidRPr="005166B6">
        <w:rPr>
          <w:rStyle w:val="Accentuation"/>
          <w:rFonts w:ascii="Arial" w:eastAsia="Arial Unicode MS" w:hAnsi="Arial" w:cs="Arial"/>
          <w:szCs w:val="20"/>
          <w:shd w:val="clear" w:color="auto" w:fill="FFFFFF"/>
        </w:rPr>
        <w:t>Espèces, la maille du vivant</w:t>
      </w:r>
      <w:r w:rsidR="005166B6" w:rsidRPr="005166B6">
        <w:rPr>
          <w:rFonts w:ascii="Arial" w:eastAsia="Arial Unicode MS" w:hAnsi="Arial" w:cs="Arial"/>
          <w:szCs w:val="20"/>
          <w:shd w:val="clear" w:color="auto" w:fill="FFFFFF"/>
        </w:rPr>
        <w:t>), la manière dont les sociétés s'organisent, échangent et créent selon des contextes précis (</w:t>
      </w:r>
      <w:r w:rsidR="005166B6" w:rsidRPr="005166B6">
        <w:rPr>
          <w:rStyle w:val="Accentuation"/>
          <w:rFonts w:ascii="Arial" w:eastAsia="Arial Unicode MS" w:hAnsi="Arial" w:cs="Arial"/>
          <w:szCs w:val="20"/>
          <w:shd w:val="clear" w:color="auto" w:fill="FFFFFF"/>
        </w:rPr>
        <w:t>Sociétés, le théâtre des hommes</w:t>
      </w:r>
      <w:r w:rsidR="005166B6" w:rsidRPr="005166B6">
        <w:rPr>
          <w:rFonts w:ascii="Arial" w:eastAsia="Arial Unicode MS" w:hAnsi="Arial" w:cs="Arial"/>
          <w:szCs w:val="20"/>
          <w:shd w:val="clear" w:color="auto" w:fill="FFFFFF"/>
        </w:rPr>
        <w:t>), mais aussi la place de la mort et des rites funéraires dans différentes civilisations (</w:t>
      </w:r>
      <w:r w:rsidR="005166B6" w:rsidRPr="005166B6">
        <w:rPr>
          <w:rStyle w:val="Accentuation"/>
          <w:rFonts w:ascii="Arial" w:eastAsia="Arial Unicode MS" w:hAnsi="Arial" w:cs="Arial"/>
          <w:szCs w:val="20"/>
          <w:shd w:val="clear" w:color="auto" w:fill="FFFFFF"/>
        </w:rPr>
        <w:t>Eternités, visions de l'au-delà</w:t>
      </w:r>
      <w:r w:rsidR="005166B6" w:rsidRPr="005166B6">
        <w:rPr>
          <w:rFonts w:ascii="Arial" w:eastAsia="Arial Unicode MS" w:hAnsi="Arial" w:cs="Arial"/>
          <w:szCs w:val="20"/>
          <w:shd w:val="clear" w:color="auto" w:fill="FFFFFF"/>
        </w:rPr>
        <w:t>)</w:t>
      </w:r>
      <w:r w:rsidR="00932543">
        <w:rPr>
          <w:rFonts w:ascii="Arial" w:eastAsia="Arial Unicode MS" w:hAnsi="Arial" w:cs="Arial"/>
          <w:szCs w:val="20"/>
          <w:shd w:val="clear" w:color="auto" w:fill="FFFFFF"/>
        </w:rPr>
        <w:t>.</w:t>
      </w:r>
    </w:p>
    <w:tbl>
      <w:tblPr>
        <w:tblStyle w:val="Grilledutableau"/>
        <w:tblW w:w="0" w:type="auto"/>
        <w:tblLook w:val="04A0" w:firstRow="1" w:lastRow="0" w:firstColumn="1" w:lastColumn="0" w:noHBand="0" w:noVBand="1"/>
      </w:tblPr>
      <w:tblGrid>
        <w:gridCol w:w="4538"/>
        <w:gridCol w:w="4524"/>
      </w:tblGrid>
      <w:tr w:rsidR="00932543" w:rsidTr="00402BF3">
        <w:tc>
          <w:tcPr>
            <w:tcW w:w="4904" w:type="dxa"/>
          </w:tcPr>
          <w:p w:rsidR="00402BF3" w:rsidRDefault="00932543" w:rsidP="00CC72B5">
            <w:pPr>
              <w:jc w:val="both"/>
              <w:rPr>
                <w:rFonts w:ascii="Arial" w:hAnsi="Arial" w:cs="Arial"/>
              </w:rPr>
            </w:pPr>
            <w:r>
              <w:rPr>
                <w:rFonts w:ascii="Arial" w:hAnsi="Arial" w:cs="Arial"/>
                <w:noProof/>
              </w:rPr>
              <w:drawing>
                <wp:inline distT="0" distB="0" distL="0" distR="0">
                  <wp:extent cx="2885440" cy="2164080"/>
                  <wp:effectExtent l="0" t="0" r="0" b="7620"/>
                  <wp:docPr id="734499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99365" name="Image 73449936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5440" cy="2164080"/>
                          </a:xfrm>
                          <a:prstGeom prst="rect">
                            <a:avLst/>
                          </a:prstGeom>
                        </pic:spPr>
                      </pic:pic>
                    </a:graphicData>
                  </a:graphic>
                </wp:inline>
              </w:drawing>
            </w:r>
          </w:p>
        </w:tc>
        <w:tc>
          <w:tcPr>
            <w:tcW w:w="4158" w:type="dxa"/>
          </w:tcPr>
          <w:p w:rsidR="00402BF3" w:rsidRDefault="00932543" w:rsidP="00CC72B5">
            <w:pPr>
              <w:jc w:val="both"/>
              <w:rPr>
                <w:rFonts w:ascii="Arial" w:hAnsi="Arial" w:cs="Arial"/>
              </w:rPr>
            </w:pPr>
            <w:r>
              <w:rPr>
                <w:rFonts w:ascii="Arial" w:hAnsi="Arial" w:cs="Arial"/>
                <w:noProof/>
              </w:rPr>
              <w:drawing>
                <wp:inline distT="0" distB="0" distL="0" distR="0">
                  <wp:extent cx="2872740" cy="2154555"/>
                  <wp:effectExtent l="0" t="0" r="3810" b="0"/>
                  <wp:docPr id="556417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1738" name="Image 5564173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2740" cy="2154555"/>
                          </a:xfrm>
                          <a:prstGeom prst="rect">
                            <a:avLst/>
                          </a:prstGeom>
                        </pic:spPr>
                      </pic:pic>
                    </a:graphicData>
                  </a:graphic>
                </wp:inline>
              </w:drawing>
            </w:r>
          </w:p>
        </w:tc>
      </w:tr>
    </w:tbl>
    <w:p w:rsidR="00932543" w:rsidRDefault="00402BF3" w:rsidP="00932543">
      <w:pPr>
        <w:tabs>
          <w:tab w:val="left" w:pos="5245"/>
        </w:tabs>
        <w:jc w:val="both"/>
        <w:rPr>
          <w:rFonts w:ascii="Arial" w:hAnsi="Arial" w:cs="Arial"/>
        </w:rPr>
      </w:pPr>
      <w:r>
        <w:rPr>
          <w:rFonts w:ascii="Arial" w:hAnsi="Arial" w:cs="Arial"/>
        </w:rPr>
        <w:tab/>
      </w:r>
      <w:r w:rsidR="00932543">
        <w:rPr>
          <w:rFonts w:ascii="Arial" w:hAnsi="Arial" w:cs="Arial"/>
        </w:rPr>
        <w:t>Sculpture Inui</w:t>
      </w:r>
      <w:r w:rsidR="00932543">
        <w:rPr>
          <w:rFonts w:ascii="Arial" w:hAnsi="Arial" w:cs="Arial"/>
        </w:rPr>
        <w:t>t</w:t>
      </w:r>
    </w:p>
    <w:p w:rsidR="005F0038" w:rsidRPr="00CC72B5" w:rsidRDefault="00932543" w:rsidP="002B1DA5">
      <w:pPr>
        <w:jc w:val="both"/>
        <w:rPr>
          <w:rFonts w:ascii="Arial" w:eastAsia="Arial Unicode MS" w:hAnsi="Arial" w:cs="Arial"/>
          <w:szCs w:val="20"/>
          <w:shd w:val="clear" w:color="auto" w:fill="FFFFFF"/>
        </w:rPr>
      </w:pPr>
      <w:r>
        <w:rPr>
          <w:rFonts w:ascii="Arial" w:hAnsi="Arial" w:cs="Arial"/>
        </w:rPr>
        <w:lastRenderedPageBreak/>
        <w:t xml:space="preserve">Notre guide était notamment passionné par la préhistoire. </w:t>
      </w:r>
      <w:r w:rsidR="005F0038" w:rsidRPr="005166B6">
        <w:rPr>
          <w:rFonts w:ascii="Arial" w:hAnsi="Arial" w:cs="Arial"/>
        </w:rPr>
        <w:t xml:space="preserve">Il nous est resté une vingtaine de minutes pour flâner encore un peu dans les </w:t>
      </w:r>
      <w:r>
        <w:rPr>
          <w:rFonts w:ascii="Arial" w:hAnsi="Arial" w:cs="Arial"/>
        </w:rPr>
        <w:t>s</w:t>
      </w:r>
      <w:r w:rsidR="005F0038" w:rsidRPr="005166B6">
        <w:rPr>
          <w:rFonts w:ascii="Arial" w:hAnsi="Arial" w:cs="Arial"/>
        </w:rPr>
        <w:t>alles déjà visitées, ou parcourir, très rapidement, une exposition complémentaire.</w:t>
      </w:r>
    </w:p>
    <w:p w:rsidR="005F0038" w:rsidRPr="005166B6" w:rsidRDefault="005F0038" w:rsidP="002B1DA5">
      <w:pPr>
        <w:jc w:val="both"/>
        <w:rPr>
          <w:rFonts w:ascii="Arial" w:hAnsi="Arial" w:cs="Arial"/>
        </w:rPr>
      </w:pPr>
      <w:r w:rsidRPr="005166B6">
        <w:rPr>
          <w:rFonts w:ascii="Arial" w:hAnsi="Arial" w:cs="Arial"/>
        </w:rPr>
        <w:t>Notre bus, toujours garé au même endroit, nous attendait pour nous conduire à proximité du restaurant où nous nous sommes rendus à pied, après une marche de 10 à 15 minutes (pour ceux qui ne se sont pas un peu perdu</w:t>
      </w:r>
      <w:r w:rsidR="00932543">
        <w:rPr>
          <w:rFonts w:ascii="Arial" w:hAnsi="Arial" w:cs="Arial"/>
        </w:rPr>
        <w:t>s</w:t>
      </w:r>
      <w:r w:rsidRPr="005166B6">
        <w:rPr>
          <w:rFonts w:ascii="Arial" w:hAnsi="Arial" w:cs="Arial"/>
        </w:rPr>
        <w:t xml:space="preserve"> en chemin…, malgré la vigilance du conducteur). </w:t>
      </w:r>
    </w:p>
    <w:p w:rsidR="00CC72B5" w:rsidRDefault="00CC72B5" w:rsidP="002B1DA5">
      <w:pPr>
        <w:jc w:val="both"/>
        <w:rPr>
          <w:rFonts w:ascii="Arial" w:hAnsi="Arial" w:cs="Arial"/>
        </w:rPr>
      </w:pPr>
    </w:p>
    <w:p w:rsidR="00E27667" w:rsidRDefault="00402BF3" w:rsidP="002B1DA5">
      <w:pPr>
        <w:jc w:val="both"/>
        <w:rPr>
          <w:rFonts w:ascii="Arial" w:hAnsi="Arial" w:cs="Arial"/>
        </w:rPr>
      </w:pPr>
      <w:r>
        <w:rPr>
          <w:rFonts w:ascii="Arial" w:hAnsi="Arial" w:cs="Arial"/>
          <w:noProof/>
        </w:rPr>
        <w:drawing>
          <wp:anchor distT="0" distB="0" distL="114300" distR="114300" simplePos="0" relativeHeight="251660288" behindDoc="0" locked="0" layoutInCell="1" allowOverlap="1">
            <wp:simplePos x="0" y="0"/>
            <wp:positionH relativeFrom="margin">
              <wp:posOffset>2818765</wp:posOffset>
            </wp:positionH>
            <wp:positionV relativeFrom="paragraph">
              <wp:posOffset>4445</wp:posOffset>
            </wp:positionV>
            <wp:extent cx="2956560" cy="2217420"/>
            <wp:effectExtent l="38100" t="38100" r="34290" b="30480"/>
            <wp:wrapSquare wrapText="bothSides"/>
            <wp:docPr id="14746280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28094" name="Image 147462809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6560" cy="2217420"/>
                    </a:xfrm>
                    <a:prstGeom prst="rect">
                      <a:avLst/>
                    </a:prstGeom>
                    <a:ln w="25400">
                      <a:solidFill>
                        <a:srgbClr val="C00000"/>
                      </a:solidFill>
                    </a:ln>
                  </pic:spPr>
                </pic:pic>
              </a:graphicData>
            </a:graphic>
            <wp14:sizeRelH relativeFrom="margin">
              <wp14:pctWidth>0</wp14:pctWidth>
            </wp14:sizeRelH>
            <wp14:sizeRelV relativeFrom="margin">
              <wp14:pctHeight>0</wp14:pctHeight>
            </wp14:sizeRelV>
          </wp:anchor>
        </w:drawing>
      </w:r>
      <w:r w:rsidR="005F0038" w:rsidRPr="005166B6">
        <w:rPr>
          <w:rFonts w:ascii="Arial" w:hAnsi="Arial" w:cs="Arial"/>
        </w:rPr>
        <w:t>Le déjeuner était copieux et typique des Bouchons Lyonnais : trois entrées différentes</w:t>
      </w:r>
      <w:r w:rsidR="00E27667" w:rsidRPr="005166B6">
        <w:rPr>
          <w:rFonts w:ascii="Arial" w:hAnsi="Arial" w:cs="Arial"/>
        </w:rPr>
        <w:t>,</w:t>
      </w:r>
      <w:r w:rsidR="005F0038" w:rsidRPr="005166B6">
        <w:rPr>
          <w:rFonts w:ascii="Arial" w:hAnsi="Arial" w:cs="Arial"/>
        </w:rPr>
        <w:t xml:space="preserve"> </w:t>
      </w:r>
      <w:r w:rsidR="00E27667" w:rsidRPr="005166B6">
        <w:rPr>
          <w:rFonts w:ascii="Arial" w:hAnsi="Arial" w:cs="Arial"/>
        </w:rPr>
        <w:t xml:space="preserve">un plat à choisir </w:t>
      </w:r>
      <w:r w:rsidR="005F0038" w:rsidRPr="005166B6">
        <w:rPr>
          <w:rFonts w:ascii="Arial" w:hAnsi="Arial" w:cs="Arial"/>
        </w:rPr>
        <w:t>parmi cinq ou six plats typiques, et trois desserts</w:t>
      </w:r>
      <w:r w:rsidR="00E27667" w:rsidRPr="005166B6">
        <w:rPr>
          <w:rFonts w:ascii="Arial" w:hAnsi="Arial" w:cs="Arial"/>
        </w:rPr>
        <w:t xml:space="preserve"> (pas besoin de choisir …). Tout était cuisiné maison et plein de saveurs.</w:t>
      </w:r>
    </w:p>
    <w:p w:rsidR="00CC72B5" w:rsidRPr="005166B6" w:rsidRDefault="00CC72B5" w:rsidP="002B1DA5">
      <w:pPr>
        <w:jc w:val="both"/>
        <w:rPr>
          <w:rFonts w:ascii="Arial" w:hAnsi="Arial" w:cs="Arial"/>
        </w:rPr>
      </w:pPr>
    </w:p>
    <w:p w:rsidR="00E27667" w:rsidRPr="005166B6" w:rsidRDefault="00E27667" w:rsidP="002B1DA5">
      <w:pPr>
        <w:jc w:val="both"/>
        <w:rPr>
          <w:rFonts w:ascii="Arial" w:hAnsi="Arial" w:cs="Arial"/>
        </w:rPr>
      </w:pPr>
      <w:r w:rsidRPr="005166B6">
        <w:rPr>
          <w:rFonts w:ascii="Arial" w:hAnsi="Arial" w:cs="Arial"/>
        </w:rPr>
        <w:t xml:space="preserve">Bien lestés, nous avons rejoint le quai de Saône (10 minutes à pied) pour embarquer pour une mini-croisière d’une heure, fort agréablement commentée. </w:t>
      </w:r>
    </w:p>
    <w:p w:rsidR="00CC72B5" w:rsidRDefault="00CC72B5" w:rsidP="002B1DA5">
      <w:pPr>
        <w:jc w:val="both"/>
        <w:rPr>
          <w:rFonts w:ascii="Arial" w:hAnsi="Arial" w:cs="Arial"/>
        </w:rPr>
      </w:pPr>
    </w:p>
    <w:p w:rsidR="00CC72B5" w:rsidRDefault="00CC72B5" w:rsidP="002B1DA5">
      <w:pPr>
        <w:jc w:val="both"/>
        <w:rPr>
          <w:rFonts w:ascii="Arial" w:hAnsi="Arial" w:cs="Arial"/>
        </w:rPr>
      </w:pPr>
    </w:p>
    <w:p w:rsidR="00E27667" w:rsidRDefault="00E27667" w:rsidP="002B1DA5">
      <w:pPr>
        <w:jc w:val="both"/>
        <w:rPr>
          <w:rFonts w:ascii="Arial" w:hAnsi="Arial" w:cs="Arial"/>
        </w:rPr>
      </w:pPr>
      <w:r w:rsidRPr="005166B6">
        <w:rPr>
          <w:rFonts w:ascii="Arial" w:hAnsi="Arial" w:cs="Arial"/>
        </w:rPr>
        <w:t>Le ciel bleu, un peu de vent et le soleil étaient de la partie et ce fut un moment particulièrement agréable et calme : sans bruit de circulation de la ville. Pour ceux qui se sont installés en haut du bateau, les chapeaux et lunettes de soleil étaient indispensables !</w:t>
      </w:r>
    </w:p>
    <w:tbl>
      <w:tblPr>
        <w:tblStyle w:val="Grilledutableau"/>
        <w:tblW w:w="0" w:type="auto"/>
        <w:tblLook w:val="04A0" w:firstRow="1" w:lastRow="0" w:firstColumn="1" w:lastColumn="0" w:noHBand="0" w:noVBand="1"/>
      </w:tblPr>
      <w:tblGrid>
        <w:gridCol w:w="4484"/>
        <w:gridCol w:w="4578"/>
      </w:tblGrid>
      <w:tr w:rsidR="00CC72B5" w:rsidTr="00CC72B5">
        <w:tc>
          <w:tcPr>
            <w:tcW w:w="4531" w:type="dxa"/>
          </w:tcPr>
          <w:p w:rsidR="00CC72B5" w:rsidRDefault="00CC72B5" w:rsidP="002B1DA5">
            <w:pPr>
              <w:jc w:val="both"/>
              <w:rPr>
                <w:rFonts w:ascii="Arial" w:hAnsi="Arial" w:cs="Arial"/>
              </w:rPr>
            </w:pPr>
            <w:r>
              <w:rPr>
                <w:rFonts w:ascii="Arial" w:hAnsi="Arial" w:cs="Arial"/>
                <w:noProof/>
              </w:rPr>
              <w:drawing>
                <wp:inline distT="0" distB="0" distL="0" distR="0">
                  <wp:extent cx="2743200" cy="2057400"/>
                  <wp:effectExtent l="0" t="0" r="0" b="0"/>
                  <wp:docPr id="14009549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54952" name="Image 14009549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c>
          <w:tcPr>
            <w:tcW w:w="4531" w:type="dxa"/>
          </w:tcPr>
          <w:p w:rsidR="00CC72B5" w:rsidRDefault="00CC72B5" w:rsidP="002B1DA5">
            <w:pPr>
              <w:jc w:val="both"/>
              <w:rPr>
                <w:rFonts w:ascii="Arial" w:hAnsi="Arial" w:cs="Arial"/>
              </w:rPr>
            </w:pPr>
            <w:r>
              <w:rPr>
                <w:rFonts w:ascii="Arial" w:hAnsi="Arial" w:cs="Arial"/>
                <w:noProof/>
              </w:rPr>
              <w:drawing>
                <wp:inline distT="0" distB="0" distL="0" distR="0">
                  <wp:extent cx="2804160" cy="2103120"/>
                  <wp:effectExtent l="0" t="0" r="0" b="0"/>
                  <wp:docPr id="108198955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89556" name="Image 10819895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p>
        </w:tc>
      </w:tr>
    </w:tbl>
    <w:p w:rsidR="00CC72B5" w:rsidRDefault="00CC72B5" w:rsidP="002B1DA5">
      <w:pPr>
        <w:jc w:val="both"/>
        <w:rPr>
          <w:rFonts w:ascii="Arial" w:hAnsi="Arial" w:cs="Arial"/>
        </w:rPr>
      </w:pPr>
    </w:p>
    <w:tbl>
      <w:tblPr>
        <w:tblStyle w:val="Grilledutableau"/>
        <w:tblW w:w="9157" w:type="dxa"/>
        <w:tblLook w:val="04A0" w:firstRow="1" w:lastRow="0" w:firstColumn="1" w:lastColumn="0" w:noHBand="0" w:noVBand="1"/>
      </w:tblPr>
      <w:tblGrid>
        <w:gridCol w:w="4776"/>
        <w:gridCol w:w="4728"/>
      </w:tblGrid>
      <w:tr w:rsidR="00402BF3" w:rsidTr="00402BF3">
        <w:trPr>
          <w:trHeight w:val="3515"/>
        </w:trPr>
        <w:tc>
          <w:tcPr>
            <w:tcW w:w="4602" w:type="dxa"/>
          </w:tcPr>
          <w:p w:rsidR="00402BF3" w:rsidRDefault="00402BF3" w:rsidP="002B1DA5">
            <w:pPr>
              <w:jc w:val="both"/>
              <w:rPr>
                <w:rFonts w:ascii="Arial" w:hAnsi="Arial" w:cs="Arial"/>
              </w:rPr>
            </w:pPr>
            <w:r>
              <w:rPr>
                <w:rFonts w:ascii="Arial" w:hAnsi="Arial" w:cs="Arial"/>
                <w:noProof/>
              </w:rPr>
              <w:lastRenderedPageBreak/>
              <w:drawing>
                <wp:inline distT="0" distB="0" distL="0" distR="0">
                  <wp:extent cx="2895600" cy="2171700"/>
                  <wp:effectExtent l="0" t="0" r="0" b="0"/>
                  <wp:docPr id="3625458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45855" name="Image 3625458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inline>
              </w:drawing>
            </w:r>
          </w:p>
        </w:tc>
        <w:tc>
          <w:tcPr>
            <w:tcW w:w="4555" w:type="dxa"/>
          </w:tcPr>
          <w:p w:rsidR="00402BF3" w:rsidRDefault="00402BF3" w:rsidP="002B1DA5">
            <w:pPr>
              <w:jc w:val="both"/>
              <w:rPr>
                <w:rFonts w:ascii="Arial" w:hAnsi="Arial" w:cs="Arial"/>
              </w:rPr>
            </w:pPr>
            <w:r>
              <w:rPr>
                <w:rFonts w:ascii="Arial" w:hAnsi="Arial" w:cs="Arial"/>
                <w:noProof/>
              </w:rPr>
              <w:drawing>
                <wp:inline distT="0" distB="0" distL="0" distR="0">
                  <wp:extent cx="2865120" cy="2148840"/>
                  <wp:effectExtent l="0" t="0" r="0" b="3810"/>
                  <wp:docPr id="21521176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11768" name="Image 2152117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5120" cy="2148840"/>
                          </a:xfrm>
                          <a:prstGeom prst="rect">
                            <a:avLst/>
                          </a:prstGeom>
                        </pic:spPr>
                      </pic:pic>
                    </a:graphicData>
                  </a:graphic>
                </wp:inline>
              </w:drawing>
            </w:r>
          </w:p>
        </w:tc>
      </w:tr>
    </w:tbl>
    <w:p w:rsidR="00402BF3" w:rsidRDefault="00402BF3" w:rsidP="002B1DA5">
      <w:pPr>
        <w:jc w:val="both"/>
        <w:rPr>
          <w:rFonts w:ascii="Arial" w:hAnsi="Arial" w:cs="Arial"/>
        </w:rPr>
      </w:pPr>
    </w:p>
    <w:p w:rsidR="00CC72B5" w:rsidRPr="005166B6" w:rsidRDefault="00CC72B5" w:rsidP="002B1DA5">
      <w:pPr>
        <w:jc w:val="both"/>
        <w:rPr>
          <w:rFonts w:ascii="Arial" w:hAnsi="Arial" w:cs="Arial"/>
        </w:rPr>
      </w:pPr>
    </w:p>
    <w:p w:rsidR="00E27667" w:rsidRPr="005166B6" w:rsidRDefault="00E27667" w:rsidP="002B1DA5">
      <w:pPr>
        <w:jc w:val="both"/>
        <w:rPr>
          <w:rFonts w:ascii="Arial" w:hAnsi="Arial" w:cs="Arial"/>
        </w:rPr>
      </w:pPr>
      <w:r w:rsidRPr="005166B6">
        <w:rPr>
          <w:rFonts w:ascii="Arial" w:hAnsi="Arial" w:cs="Arial"/>
        </w:rPr>
        <w:t xml:space="preserve">Le retour en car s’est déroulé sans embouteillages (sans </w:t>
      </w:r>
      <w:r w:rsidR="00932543">
        <w:rPr>
          <w:rFonts w:ascii="Arial" w:hAnsi="Arial" w:cs="Arial"/>
        </w:rPr>
        <w:t xml:space="preserve">trop de </w:t>
      </w:r>
      <w:r w:rsidRPr="005166B6">
        <w:rPr>
          <w:rFonts w:ascii="Arial" w:hAnsi="Arial" w:cs="Arial"/>
        </w:rPr>
        <w:t>bouchons</w:t>
      </w:r>
      <w:r w:rsidR="00932543">
        <w:rPr>
          <w:rFonts w:ascii="Arial" w:hAnsi="Arial" w:cs="Arial"/>
        </w:rPr>
        <w:t xml:space="preserve"> …</w:t>
      </w:r>
      <w:r w:rsidRPr="005166B6">
        <w:rPr>
          <w:rFonts w:ascii="Arial" w:hAnsi="Arial" w:cs="Arial"/>
        </w:rPr>
        <w:t xml:space="preserve"> lyonnai</w:t>
      </w:r>
      <w:r w:rsidR="00932543">
        <w:rPr>
          <w:rFonts w:ascii="Arial" w:hAnsi="Arial" w:cs="Arial"/>
        </w:rPr>
        <w:t>s</w:t>
      </w:r>
      <w:r w:rsidRPr="005166B6">
        <w:rPr>
          <w:rFonts w:ascii="Arial" w:hAnsi="Arial" w:cs="Arial"/>
        </w:rPr>
        <w:t>) et nous étions tous ravis de cette belle journée en arrivant à Pierrelatte vers 18h45.</w:t>
      </w:r>
    </w:p>
    <w:p w:rsidR="00E27667" w:rsidRPr="005166B6" w:rsidRDefault="00E27667" w:rsidP="002B1DA5">
      <w:pPr>
        <w:jc w:val="both"/>
        <w:rPr>
          <w:rFonts w:ascii="Arial" w:hAnsi="Arial" w:cs="Arial"/>
        </w:rPr>
      </w:pPr>
      <w:r w:rsidRPr="005166B6">
        <w:rPr>
          <w:rFonts w:ascii="Arial" w:hAnsi="Arial" w:cs="Arial"/>
        </w:rPr>
        <w:t>Un rappel a été fait au micro dans le car pour compléter la sortie Annecy</w:t>
      </w:r>
      <w:r w:rsidR="00402BF3">
        <w:rPr>
          <w:rFonts w:ascii="Arial" w:hAnsi="Arial" w:cs="Arial"/>
        </w:rPr>
        <w:t xml:space="preserve"> (qui est confirmée)</w:t>
      </w:r>
      <w:r w:rsidRPr="005166B6">
        <w:rPr>
          <w:rFonts w:ascii="Arial" w:hAnsi="Arial" w:cs="Arial"/>
        </w:rPr>
        <w:t>, solliciter les inscriptions au repas champêtre du 7 juillet et décrire la journée du 8 septembre (Canal du midi &amp; Béziers). Des personnes non-adhérentes de notre association</w:t>
      </w:r>
      <w:r w:rsidR="00932543">
        <w:rPr>
          <w:rFonts w:ascii="Arial" w:hAnsi="Arial" w:cs="Arial"/>
        </w:rPr>
        <w:t xml:space="preserve"> ayant</w:t>
      </w:r>
      <w:r w:rsidRPr="005166B6">
        <w:rPr>
          <w:rFonts w:ascii="Arial" w:hAnsi="Arial" w:cs="Arial"/>
        </w:rPr>
        <w:t xml:space="preserve"> participé à l’un de nos voyages pour la première fois</w:t>
      </w:r>
      <w:r w:rsidR="00932543">
        <w:rPr>
          <w:rFonts w:ascii="Arial" w:hAnsi="Arial" w:cs="Arial"/>
        </w:rPr>
        <w:t xml:space="preserve"> ont exprimé leur grande satisfaction et </w:t>
      </w:r>
      <w:r w:rsidRPr="005166B6">
        <w:rPr>
          <w:rFonts w:ascii="Arial" w:hAnsi="Arial" w:cs="Arial"/>
        </w:rPr>
        <w:t>ont demandé des renseignements sur les prochaines sorties</w:t>
      </w:r>
      <w:r w:rsidR="00932543">
        <w:rPr>
          <w:rFonts w:ascii="Arial" w:hAnsi="Arial" w:cs="Arial"/>
        </w:rPr>
        <w:t xml:space="preserve"> afin de</w:t>
      </w:r>
      <w:r w:rsidRPr="005166B6">
        <w:rPr>
          <w:rFonts w:ascii="Arial" w:hAnsi="Arial" w:cs="Arial"/>
        </w:rPr>
        <w:t xml:space="preserve"> s’inscrire.</w:t>
      </w:r>
    </w:p>
    <w:p w:rsidR="002B1DA5" w:rsidRPr="005166B6" w:rsidRDefault="002B1DA5" w:rsidP="002B1DA5">
      <w:pPr>
        <w:jc w:val="both"/>
        <w:rPr>
          <w:rFonts w:ascii="Arial" w:hAnsi="Arial" w:cs="Arial"/>
        </w:rPr>
      </w:pPr>
    </w:p>
    <w:p w:rsidR="002B1DA5" w:rsidRPr="005166B6" w:rsidRDefault="002B1DA5" w:rsidP="002B1DA5">
      <w:pPr>
        <w:jc w:val="center"/>
        <w:rPr>
          <w:rFonts w:ascii="Arial" w:hAnsi="Arial" w:cs="Arial"/>
        </w:rPr>
      </w:pPr>
      <w:r w:rsidRPr="005166B6">
        <w:rPr>
          <w:rFonts w:ascii="Arial" w:hAnsi="Arial" w:cs="Arial"/>
        </w:rPr>
        <w:t>=========================================</w:t>
      </w:r>
    </w:p>
    <w:sectPr w:rsidR="002B1DA5" w:rsidRPr="005166B6" w:rsidSect="00744AFC">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D75"/>
    <w:rsid w:val="00072792"/>
    <w:rsid w:val="001D3E28"/>
    <w:rsid w:val="002A6683"/>
    <w:rsid w:val="002B1DA5"/>
    <w:rsid w:val="00402BF3"/>
    <w:rsid w:val="004A4D75"/>
    <w:rsid w:val="005166B6"/>
    <w:rsid w:val="005F0038"/>
    <w:rsid w:val="00744AFC"/>
    <w:rsid w:val="00932543"/>
    <w:rsid w:val="00CC72B5"/>
    <w:rsid w:val="00CF45A9"/>
    <w:rsid w:val="00E276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C3E34"/>
  <w15:chartTrackingRefBased/>
  <w15:docId w15:val="{FA90CD74-FCC3-4EAD-B2B4-3DF59DA35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5166B6"/>
    <w:rPr>
      <w:b/>
      <w:bCs/>
      <w:i w:val="0"/>
      <w:iCs w:val="0"/>
    </w:rPr>
  </w:style>
  <w:style w:type="table" w:styleId="Grilledutableau">
    <w:name w:val="Table Grid"/>
    <w:basedOn w:val="TableauNormal"/>
    <w:uiPriority w:val="39"/>
    <w:rsid w:val="00CC7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521</Words>
  <Characters>2866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ARCEAPM ARCEAPM</dc:creator>
  <cp:keywords/>
  <dc:description/>
  <cp:lastModifiedBy>ARCEAPM ARCEAPM</cp:lastModifiedBy>
  <cp:revision>3</cp:revision>
  <dcterms:created xsi:type="dcterms:W3CDTF">2023-05-27T20:21:00Z</dcterms:created>
  <dcterms:modified xsi:type="dcterms:W3CDTF">2023-05-27T20:28:00Z</dcterms:modified>
</cp:coreProperties>
</file>