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F1" w:rsidRPr="004D1BF1" w:rsidRDefault="004D1BF1" w:rsidP="004D1BF1">
      <w:pPr>
        <w:spacing w:after="0" w:line="240" w:lineRule="auto"/>
        <w:jc w:val="center"/>
        <w:rPr>
          <w:rFonts w:ascii="Times New Roman" w:eastAsia="Times New Roman" w:hAnsi="Times New Roman" w:cs="Times New Roman"/>
          <w:b/>
          <w:sz w:val="36"/>
          <w:szCs w:val="36"/>
          <w:lang w:eastAsia="fr-FR"/>
        </w:rPr>
      </w:pPr>
      <w:bookmarkStart w:id="0" w:name="_GoBack"/>
      <w:bookmarkEnd w:id="0"/>
      <w:r w:rsidRPr="004D1BF1">
        <w:rPr>
          <w:rFonts w:ascii="Times New Roman" w:eastAsia="Times New Roman" w:hAnsi="Times New Roman" w:cs="Times New Roman"/>
          <w:b/>
          <w:sz w:val="36"/>
          <w:szCs w:val="36"/>
          <w:lang w:eastAsia="fr-FR"/>
        </w:rPr>
        <w:t>ASSOCIATION DES RETRAITES A.R.G.C.E.A.</w:t>
      </w:r>
    </w:p>
    <w:p w:rsidR="004D1BF1" w:rsidRPr="004D1BF1" w:rsidRDefault="004D1BF1" w:rsidP="004D1BF1">
      <w:pPr>
        <w:spacing w:after="0" w:line="240" w:lineRule="auto"/>
        <w:jc w:val="center"/>
        <w:rPr>
          <w:rFonts w:ascii="Times New Roman" w:eastAsia="Times New Roman" w:hAnsi="Times New Roman" w:cs="Times New Roman"/>
          <w:sz w:val="28"/>
          <w:szCs w:val="28"/>
          <w:lang w:eastAsia="fr-FR"/>
        </w:rPr>
      </w:pPr>
      <w:r w:rsidRPr="004D1BF1">
        <w:rPr>
          <w:rFonts w:ascii="Times New Roman" w:eastAsia="Times New Roman" w:hAnsi="Times New Roman" w:cs="Times New Roman"/>
          <w:sz w:val="28"/>
          <w:szCs w:val="28"/>
          <w:lang w:eastAsia="fr-FR"/>
        </w:rPr>
        <w:t>Section de Pierrelatte/Marcoule</w:t>
      </w:r>
    </w:p>
    <w:p w:rsidR="004D1BF1" w:rsidRDefault="004D1BF1" w:rsidP="004D1BF1">
      <w:pPr>
        <w:spacing w:after="0" w:line="240" w:lineRule="auto"/>
        <w:jc w:val="center"/>
        <w:rPr>
          <w:rFonts w:ascii="Times New Roman" w:eastAsia="Times New Roman" w:hAnsi="Times New Roman" w:cs="Times New Roman"/>
          <w:b/>
          <w:sz w:val="28"/>
          <w:szCs w:val="28"/>
          <w:lang w:eastAsia="fr-FR"/>
        </w:rPr>
      </w:pPr>
    </w:p>
    <w:p w:rsidR="00993910" w:rsidRDefault="00993910" w:rsidP="004D1BF1">
      <w:pPr>
        <w:spacing w:after="0" w:line="240" w:lineRule="auto"/>
        <w:jc w:val="center"/>
        <w:rPr>
          <w:rFonts w:ascii="Times New Roman" w:eastAsia="Times New Roman" w:hAnsi="Times New Roman" w:cs="Times New Roman"/>
          <w:b/>
          <w:sz w:val="28"/>
          <w:szCs w:val="28"/>
          <w:lang w:eastAsia="fr-FR"/>
        </w:rPr>
      </w:pPr>
    </w:p>
    <w:p w:rsidR="00993910" w:rsidRPr="00993910" w:rsidRDefault="00993910" w:rsidP="00993910">
      <w:pPr>
        <w:spacing w:after="0" w:line="240" w:lineRule="auto"/>
        <w:jc w:val="center"/>
        <w:rPr>
          <w:rFonts w:ascii="Arial" w:eastAsia="Times New Roman" w:hAnsi="Arial" w:cs="Arial"/>
          <w:b/>
          <w:sz w:val="56"/>
          <w:szCs w:val="20"/>
          <w:lang w:eastAsia="fr-FR"/>
        </w:rPr>
      </w:pPr>
      <w:r w:rsidRPr="00993910">
        <w:rPr>
          <w:rFonts w:ascii="Arial" w:eastAsia="Times New Roman" w:hAnsi="Arial" w:cs="Arial"/>
          <w:b/>
          <w:sz w:val="56"/>
          <w:szCs w:val="20"/>
          <w:lang w:eastAsia="fr-FR"/>
        </w:rPr>
        <w:t>L’ALSACE EN FETE</w:t>
      </w:r>
    </w:p>
    <w:p w:rsidR="00993910" w:rsidRPr="00993910" w:rsidRDefault="00993910" w:rsidP="00993910">
      <w:pPr>
        <w:spacing w:after="0" w:line="240" w:lineRule="auto"/>
        <w:jc w:val="center"/>
        <w:rPr>
          <w:rFonts w:ascii="Arial" w:eastAsia="Times New Roman" w:hAnsi="Arial" w:cs="Arial"/>
          <w:b/>
          <w:sz w:val="20"/>
          <w:szCs w:val="20"/>
          <w:lang w:eastAsia="fr-FR"/>
        </w:rPr>
      </w:pPr>
    </w:p>
    <w:p w:rsidR="00993910" w:rsidRPr="00993910" w:rsidRDefault="00993910" w:rsidP="00993910">
      <w:pPr>
        <w:spacing w:after="0" w:line="240" w:lineRule="auto"/>
        <w:jc w:val="center"/>
        <w:rPr>
          <w:rFonts w:ascii="Arial" w:eastAsia="Times New Roman" w:hAnsi="Arial" w:cs="Arial"/>
          <w:sz w:val="44"/>
          <w:szCs w:val="20"/>
          <w:u w:val="single"/>
          <w:lang w:eastAsia="fr-FR"/>
        </w:rPr>
      </w:pPr>
      <w:r w:rsidRPr="00993910">
        <w:rPr>
          <w:rFonts w:ascii="Arial" w:eastAsia="Times New Roman" w:hAnsi="Arial" w:cs="Arial"/>
          <w:sz w:val="44"/>
          <w:szCs w:val="20"/>
          <w:u w:val="single"/>
          <w:lang w:eastAsia="fr-FR"/>
        </w:rPr>
        <w:t>Du 17 au 20 Avril 2020</w:t>
      </w:r>
    </w:p>
    <w:p w:rsidR="00993910" w:rsidRPr="00993910" w:rsidRDefault="00993910" w:rsidP="00993910">
      <w:pPr>
        <w:spacing w:after="0" w:line="240" w:lineRule="auto"/>
        <w:jc w:val="center"/>
        <w:rPr>
          <w:rFonts w:ascii="Arial" w:eastAsia="Times New Roman" w:hAnsi="Arial" w:cs="Arial"/>
          <w:b/>
          <w:sz w:val="8"/>
          <w:szCs w:val="16"/>
          <w:lang w:eastAsia="fr-FR"/>
        </w:rPr>
      </w:pPr>
    </w:p>
    <w:p w:rsidR="00993910" w:rsidRPr="00993910" w:rsidRDefault="00993910" w:rsidP="00993910">
      <w:pPr>
        <w:spacing w:after="0" w:line="240" w:lineRule="auto"/>
        <w:jc w:val="center"/>
        <w:rPr>
          <w:rFonts w:ascii="Arial" w:eastAsia="Times New Roman" w:hAnsi="Arial" w:cs="Arial"/>
          <w:b/>
          <w:sz w:val="24"/>
          <w:szCs w:val="24"/>
          <w:lang w:eastAsia="fr-FR"/>
        </w:rPr>
      </w:pPr>
      <w:r w:rsidRPr="00993910">
        <w:rPr>
          <w:rFonts w:ascii="Arial" w:eastAsia="Times New Roman" w:hAnsi="Arial" w:cs="Arial"/>
          <w:b/>
          <w:sz w:val="24"/>
          <w:szCs w:val="20"/>
          <w:lang w:eastAsia="fr-FR"/>
        </w:rPr>
        <w:t xml:space="preserve">De la route des vins, en passant par ses châteaux, ses villages pittoresques aux maisons à pans de bois et torchis, l’Alsace a son histoire que nous vous invitons à découvrir. Elle fût le berceau des Habsbourg. </w:t>
      </w:r>
      <w:r w:rsidRPr="00993910">
        <w:rPr>
          <w:rFonts w:ascii="Arial" w:eastAsia="Times New Roman" w:hAnsi="Arial" w:cs="Arial"/>
          <w:b/>
          <w:sz w:val="24"/>
          <w:szCs w:val="24"/>
          <w:lang w:eastAsia="fr-FR"/>
        </w:rPr>
        <w:t>Son folklore fait de contes, légendes dont la cigogne, croyances populaires est un folklore rhénan, largement teinté de latinité et de celtisme.</w:t>
      </w:r>
    </w:p>
    <w:p w:rsidR="00993910" w:rsidRPr="00993910" w:rsidRDefault="00993910" w:rsidP="00993910">
      <w:pPr>
        <w:spacing w:after="0" w:line="240" w:lineRule="auto"/>
        <w:jc w:val="center"/>
        <w:rPr>
          <w:rFonts w:ascii="Arial" w:eastAsia="Times New Roman" w:hAnsi="Arial" w:cs="Arial"/>
          <w:b/>
          <w:sz w:val="20"/>
          <w:szCs w:val="20"/>
          <w:lang w:eastAsia="fr-FR"/>
        </w:rPr>
      </w:pPr>
      <w:r>
        <w:rPr>
          <w:rFonts w:ascii="Arial" w:eastAsia="Times New Roman" w:hAnsi="Arial" w:cs="Arial"/>
          <w:noProof/>
          <w:sz w:val="24"/>
          <w:szCs w:val="20"/>
          <w:u w:val="single"/>
          <w:lang w:eastAsia="fr-FR"/>
        </w:rPr>
        <mc:AlternateContent>
          <mc:Choice Requires="wps">
            <w:drawing>
              <wp:anchor distT="0" distB="0" distL="114300" distR="114300" simplePos="0" relativeHeight="251659264" behindDoc="0" locked="0" layoutInCell="1" allowOverlap="1">
                <wp:simplePos x="0" y="0"/>
                <wp:positionH relativeFrom="column">
                  <wp:posOffset>3985895</wp:posOffset>
                </wp:positionH>
                <wp:positionV relativeFrom="paragraph">
                  <wp:posOffset>100330</wp:posOffset>
                </wp:positionV>
                <wp:extent cx="1685925" cy="809625"/>
                <wp:effectExtent l="9525" t="5080" r="9525" b="13970"/>
                <wp:wrapNone/>
                <wp:docPr id="1" name="Pensé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09625"/>
                        </a:xfrm>
                        <a:prstGeom prst="cloudCallout">
                          <a:avLst>
                            <a:gd name="adj1" fmla="val -36403"/>
                            <a:gd name="adj2" fmla="val -41764"/>
                          </a:avLst>
                        </a:prstGeom>
                        <a:solidFill>
                          <a:srgbClr val="FFFFFF"/>
                        </a:solidFill>
                        <a:ln w="9525">
                          <a:solidFill>
                            <a:srgbClr val="000000"/>
                          </a:solidFill>
                          <a:round/>
                          <a:headEnd/>
                          <a:tailEnd/>
                        </a:ln>
                      </wps:spPr>
                      <wps:txbx>
                        <w:txbxContent>
                          <w:p w:rsidR="00993910" w:rsidRPr="006D6B87" w:rsidRDefault="00993910" w:rsidP="00993910">
                            <w:pPr>
                              <w:jc w:val="center"/>
                              <w:rPr>
                                <w:rFonts w:ascii="Arial" w:hAnsi="Arial" w:cs="Arial"/>
                                <w:b/>
                                <w:sz w:val="28"/>
                              </w:rPr>
                            </w:pPr>
                            <w:r w:rsidRPr="006D6B87">
                              <w:rPr>
                                <w:rFonts w:ascii="Arial" w:hAnsi="Arial" w:cs="Arial"/>
                                <w:b/>
                                <w:sz w:val="28"/>
                              </w:rPr>
                              <w:t>Boissons incluses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 o:spid="_x0000_s1026" type="#_x0000_t106" style="position:absolute;left:0;text-align:left;margin-left:313.85pt;margin-top:7.9pt;width:132.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" adj="2937,1779">
                <v:textbox>
                  <w:txbxContent>
                    <w:p w:rsidR="00993910" w:rsidRPr="006D6B87" w:rsidRDefault="00993910" w:rsidP="00993910">
                      <w:pPr>
                        <w:jc w:val="center"/>
                        <w:rPr>
                          <w:rFonts w:ascii="Arial" w:hAnsi="Arial" w:cs="Arial"/>
                          <w:b/>
                          <w:sz w:val="28"/>
                        </w:rPr>
                      </w:pPr>
                      <w:r w:rsidRPr="006D6B87">
                        <w:rPr>
                          <w:rFonts w:ascii="Arial" w:hAnsi="Arial" w:cs="Arial"/>
                          <w:b/>
                          <w:sz w:val="28"/>
                        </w:rPr>
                        <w:t>Boissons incluses</w:t>
                      </w:r>
                    </w:p>
                  </w:txbxContent>
                </v:textbox>
              </v:shape>
            </w:pict>
          </mc:Fallback>
        </mc:AlternateContent>
      </w:r>
    </w:p>
    <w:p w:rsidR="00993910" w:rsidRPr="00993910" w:rsidRDefault="00993910" w:rsidP="00993910">
      <w:pPr>
        <w:spacing w:after="0" w:line="240" w:lineRule="auto"/>
        <w:ind w:left="851"/>
        <w:rPr>
          <w:rFonts w:ascii="Arial" w:eastAsia="Times New Roman" w:hAnsi="Arial" w:cs="Arial"/>
          <w:sz w:val="24"/>
          <w:szCs w:val="20"/>
          <w:u w:val="single"/>
          <w:lang w:eastAsia="fr-FR"/>
        </w:rPr>
      </w:pPr>
      <w:r w:rsidRPr="00993910">
        <w:rPr>
          <w:rFonts w:ascii="Arial" w:eastAsia="Times New Roman" w:hAnsi="Arial" w:cs="Arial"/>
          <w:sz w:val="24"/>
          <w:szCs w:val="20"/>
          <w:u w:val="single"/>
          <w:lang w:eastAsia="fr-FR"/>
        </w:rPr>
        <w:t xml:space="preserve">Les Plus </w:t>
      </w:r>
      <w:proofErr w:type="spellStart"/>
      <w:r w:rsidRPr="00993910">
        <w:rPr>
          <w:rFonts w:ascii="Arial" w:eastAsia="Times New Roman" w:hAnsi="Arial" w:cs="Arial"/>
          <w:sz w:val="24"/>
          <w:szCs w:val="20"/>
          <w:u w:val="single"/>
          <w:lang w:eastAsia="fr-FR"/>
        </w:rPr>
        <w:t>Sabardu</w:t>
      </w:r>
      <w:proofErr w:type="spellEnd"/>
      <w:r w:rsidRPr="00993910">
        <w:rPr>
          <w:rFonts w:ascii="Arial" w:eastAsia="Times New Roman" w:hAnsi="Arial" w:cs="Arial"/>
          <w:sz w:val="24"/>
          <w:szCs w:val="20"/>
          <w:u w:val="single"/>
          <w:lang w:eastAsia="fr-FR"/>
        </w:rPr>
        <w:t xml:space="preserve"> Tourisme</w:t>
      </w:r>
    </w:p>
    <w:p w:rsidR="00993910" w:rsidRPr="00993910" w:rsidRDefault="00993910" w:rsidP="00993910">
      <w:pPr>
        <w:spacing w:after="0" w:line="240" w:lineRule="auto"/>
        <w:ind w:left="851"/>
        <w:rPr>
          <w:rFonts w:ascii="Arial" w:eastAsia="Times New Roman" w:hAnsi="Arial" w:cs="Arial"/>
          <w:sz w:val="8"/>
          <w:szCs w:val="20"/>
          <w:u w:val="single"/>
          <w:lang w:eastAsia="fr-FR"/>
        </w:rPr>
      </w:pPr>
    </w:p>
    <w:p w:rsidR="00993910" w:rsidRPr="00993910" w:rsidRDefault="00993910" w:rsidP="00993910">
      <w:pPr>
        <w:numPr>
          <w:ilvl w:val="0"/>
          <w:numId w:val="2"/>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Super promo</w:t>
      </w:r>
    </w:p>
    <w:p w:rsidR="00993910" w:rsidRPr="00993910" w:rsidRDefault="00993910" w:rsidP="00993910">
      <w:pPr>
        <w:numPr>
          <w:ilvl w:val="0"/>
          <w:numId w:val="2"/>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Hôtel 3 ***</w:t>
      </w:r>
    </w:p>
    <w:p w:rsidR="00993910" w:rsidRPr="00993910" w:rsidRDefault="00993910" w:rsidP="00993910">
      <w:pPr>
        <w:numPr>
          <w:ilvl w:val="0"/>
          <w:numId w:val="2"/>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Déjeuner-spectacle au Royal Palace</w:t>
      </w:r>
    </w:p>
    <w:p w:rsidR="00993910" w:rsidRPr="00993910" w:rsidRDefault="00993910" w:rsidP="00993910">
      <w:pPr>
        <w:numPr>
          <w:ilvl w:val="0"/>
          <w:numId w:val="2"/>
        </w:numPr>
        <w:spacing w:after="0" w:line="240" w:lineRule="auto"/>
        <w:jc w:val="both"/>
        <w:rPr>
          <w:rFonts w:ascii="Arial" w:eastAsia="Times New Roman" w:hAnsi="Arial" w:cs="Arial"/>
          <w:b/>
          <w:sz w:val="24"/>
          <w:szCs w:val="20"/>
          <w:lang w:eastAsia="fr-FR"/>
        </w:rPr>
      </w:pPr>
      <w:r w:rsidRPr="00993910">
        <w:rPr>
          <w:rFonts w:ascii="Arial" w:eastAsia="Times New Roman" w:hAnsi="Arial" w:cs="Arial"/>
          <w:sz w:val="24"/>
          <w:szCs w:val="20"/>
          <w:lang w:eastAsia="fr-FR"/>
        </w:rPr>
        <w:t>Boissons aux repas</w:t>
      </w:r>
    </w:p>
    <w:p w:rsidR="00993910" w:rsidRPr="00FA3E4E" w:rsidRDefault="00993910" w:rsidP="00993910">
      <w:pPr>
        <w:numPr>
          <w:ilvl w:val="0"/>
          <w:numId w:val="2"/>
        </w:numPr>
        <w:spacing w:after="0" w:line="240" w:lineRule="auto"/>
        <w:jc w:val="both"/>
        <w:rPr>
          <w:rFonts w:ascii="Arial" w:eastAsia="Times New Roman" w:hAnsi="Arial" w:cs="Arial"/>
          <w:b/>
          <w:sz w:val="24"/>
          <w:szCs w:val="20"/>
          <w:lang w:eastAsia="fr-FR"/>
        </w:rPr>
      </w:pPr>
      <w:r w:rsidRPr="00993910">
        <w:rPr>
          <w:rFonts w:ascii="Arial" w:eastAsia="Times New Roman" w:hAnsi="Arial" w:cs="Arial"/>
          <w:sz w:val="24"/>
          <w:szCs w:val="20"/>
          <w:lang w:eastAsia="fr-FR"/>
        </w:rPr>
        <w:t>Découverte des villages typiques alsaciens</w:t>
      </w:r>
    </w:p>
    <w:p w:rsidR="00FA3E4E" w:rsidRPr="00993910" w:rsidRDefault="00FA3E4E" w:rsidP="00993910">
      <w:pPr>
        <w:numPr>
          <w:ilvl w:val="0"/>
          <w:numId w:val="2"/>
        </w:numPr>
        <w:spacing w:after="0" w:line="240" w:lineRule="auto"/>
        <w:jc w:val="both"/>
        <w:rPr>
          <w:rFonts w:ascii="Arial" w:eastAsia="Times New Roman" w:hAnsi="Arial" w:cs="Arial"/>
          <w:b/>
          <w:sz w:val="24"/>
          <w:szCs w:val="20"/>
          <w:lang w:eastAsia="fr-FR"/>
        </w:rPr>
      </w:pPr>
    </w:p>
    <w:p w:rsidR="00993910" w:rsidRPr="00993910" w:rsidRDefault="00993910" w:rsidP="00993910">
      <w:pPr>
        <w:spacing w:after="0" w:line="240" w:lineRule="auto"/>
        <w:rPr>
          <w:rFonts w:ascii="Arial" w:eastAsia="Times New Roman" w:hAnsi="Arial" w:cs="Arial"/>
          <w:b/>
          <w:sz w:val="18"/>
          <w:szCs w:val="20"/>
          <w:lang w:eastAsia="fr-FR"/>
        </w:rPr>
      </w:pPr>
    </w:p>
    <w:p w:rsidR="00993910" w:rsidRPr="00993910" w:rsidRDefault="00993910" w:rsidP="00993910">
      <w:pPr>
        <w:spacing w:after="0" w:line="240" w:lineRule="auto"/>
        <w:jc w:val="both"/>
        <w:rPr>
          <w:rFonts w:ascii="Arial" w:eastAsia="Times New Roman" w:hAnsi="Arial" w:cs="Arial"/>
          <w:b/>
          <w:sz w:val="24"/>
          <w:szCs w:val="20"/>
          <w:u w:val="single"/>
          <w:lang w:eastAsia="fr-FR"/>
        </w:rPr>
      </w:pPr>
      <w:r w:rsidRPr="00993910">
        <w:rPr>
          <w:rFonts w:ascii="Arial" w:eastAsia="Times New Roman" w:hAnsi="Arial" w:cs="Arial"/>
          <w:b/>
          <w:sz w:val="24"/>
          <w:szCs w:val="20"/>
          <w:u w:val="single"/>
          <w:lang w:eastAsia="fr-FR"/>
        </w:rPr>
        <w:t>JOUR 1</w:t>
      </w:r>
      <w:r w:rsidRPr="00993910">
        <w:rPr>
          <w:rFonts w:ascii="Arial" w:eastAsia="Times New Roman" w:hAnsi="Arial" w:cs="Arial"/>
          <w:b/>
          <w:sz w:val="24"/>
          <w:szCs w:val="20"/>
          <w:lang w:eastAsia="fr-FR"/>
        </w:rPr>
        <w:t xml:space="preserve"> : </w:t>
      </w:r>
      <w:r>
        <w:rPr>
          <w:rFonts w:ascii="Arial" w:eastAsia="Times New Roman" w:hAnsi="Arial" w:cs="Arial"/>
          <w:b/>
          <w:sz w:val="24"/>
          <w:szCs w:val="20"/>
          <w:u w:val="single"/>
          <w:lang w:eastAsia="fr-FR"/>
        </w:rPr>
        <w:t>PIERRELATTE</w:t>
      </w:r>
      <w:r w:rsidRPr="00993910">
        <w:rPr>
          <w:rFonts w:ascii="Arial" w:eastAsia="Times New Roman" w:hAnsi="Arial" w:cs="Arial"/>
          <w:b/>
          <w:sz w:val="24"/>
          <w:szCs w:val="20"/>
          <w:u w:val="single"/>
          <w:lang w:eastAsia="fr-FR"/>
        </w:rPr>
        <w:t xml:space="preserve"> / OSTHEIM</w:t>
      </w:r>
    </w:p>
    <w:p w:rsidR="00993910" w:rsidRPr="00993910" w:rsidRDefault="00993910" w:rsidP="00993910">
      <w:pPr>
        <w:spacing w:after="0" w:line="240" w:lineRule="auto"/>
        <w:ind w:firstLine="708"/>
        <w:jc w:val="both"/>
        <w:rPr>
          <w:rFonts w:ascii="Arial" w:eastAsia="Times New Roman" w:hAnsi="Arial" w:cs="Arial"/>
          <w:b/>
          <w:sz w:val="12"/>
          <w:szCs w:val="16"/>
          <w:u w:val="single"/>
          <w:lang w:eastAsia="fr-FR"/>
        </w:rPr>
      </w:pPr>
    </w:p>
    <w:p w:rsidR="00993910" w:rsidRPr="00993910" w:rsidRDefault="00993910" w:rsidP="00993910">
      <w:pPr>
        <w:spacing w:after="0" w:line="240" w:lineRule="auto"/>
        <w:ind w:firstLine="708"/>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 xml:space="preserve">Rendez-vous des participants et départ en direction de Valence, Lyon, Mâcon. Déjeuner libre en cours de route. Après-midi, continuation vers Dole, Besançon. Nous sommes en Alsace et arrivons en début de soirée au « Nid de Cigognes ». Installation dans les chambres. </w:t>
      </w:r>
      <w:r w:rsidRPr="00993910">
        <w:rPr>
          <w:rFonts w:ascii="Arial" w:eastAsia="Times New Roman" w:hAnsi="Arial" w:cs="Arial"/>
          <w:b/>
          <w:sz w:val="24"/>
          <w:szCs w:val="20"/>
          <w:lang w:eastAsia="fr-FR"/>
        </w:rPr>
        <w:t>Apéritif de bienvenue</w:t>
      </w:r>
      <w:r w:rsidRPr="00993910">
        <w:rPr>
          <w:rFonts w:ascii="Arial" w:eastAsia="Times New Roman" w:hAnsi="Arial" w:cs="Arial"/>
          <w:sz w:val="24"/>
          <w:szCs w:val="20"/>
          <w:lang w:eastAsia="fr-FR"/>
        </w:rPr>
        <w:t xml:space="preserve">. Dîner et nuit. </w:t>
      </w:r>
    </w:p>
    <w:p w:rsidR="00993910" w:rsidRPr="00993910" w:rsidRDefault="00993910" w:rsidP="00993910">
      <w:pPr>
        <w:spacing w:after="0" w:line="240" w:lineRule="auto"/>
        <w:ind w:firstLine="708"/>
        <w:jc w:val="both"/>
        <w:rPr>
          <w:rFonts w:ascii="Arial" w:eastAsia="Times New Roman" w:hAnsi="Arial" w:cs="Arial"/>
          <w:sz w:val="16"/>
          <w:szCs w:val="20"/>
          <w:lang w:eastAsia="fr-FR"/>
        </w:rPr>
      </w:pPr>
    </w:p>
    <w:p w:rsidR="00993910" w:rsidRPr="00993910" w:rsidRDefault="00993910" w:rsidP="00993910">
      <w:pPr>
        <w:spacing w:after="0" w:line="240" w:lineRule="auto"/>
        <w:ind w:firstLine="1"/>
        <w:jc w:val="both"/>
        <w:rPr>
          <w:rFonts w:ascii="Arial" w:eastAsia="Times New Roman" w:hAnsi="Arial" w:cs="Arial"/>
          <w:b/>
          <w:sz w:val="24"/>
          <w:szCs w:val="20"/>
          <w:u w:val="single"/>
          <w:lang w:eastAsia="fr-FR"/>
        </w:rPr>
      </w:pPr>
      <w:r w:rsidRPr="00993910">
        <w:rPr>
          <w:rFonts w:ascii="Arial" w:eastAsia="Times New Roman" w:hAnsi="Arial" w:cs="Arial"/>
          <w:b/>
          <w:sz w:val="24"/>
          <w:szCs w:val="20"/>
          <w:u w:val="single"/>
          <w:lang w:eastAsia="fr-FR"/>
        </w:rPr>
        <w:t>JOUR 2</w:t>
      </w:r>
      <w:r w:rsidRPr="00993910">
        <w:rPr>
          <w:rFonts w:ascii="Arial" w:eastAsia="Times New Roman" w:hAnsi="Arial" w:cs="Arial"/>
          <w:b/>
          <w:sz w:val="24"/>
          <w:szCs w:val="20"/>
          <w:lang w:eastAsia="fr-FR"/>
        </w:rPr>
        <w:t xml:space="preserve"> : </w:t>
      </w:r>
      <w:r w:rsidRPr="00993910">
        <w:rPr>
          <w:rFonts w:ascii="Arial" w:eastAsia="Times New Roman" w:hAnsi="Arial" w:cs="Arial"/>
          <w:b/>
          <w:sz w:val="24"/>
          <w:szCs w:val="20"/>
          <w:u w:val="single"/>
          <w:lang w:eastAsia="fr-FR"/>
        </w:rPr>
        <w:t>GERTWILLER / ROYAL PALACE</w:t>
      </w:r>
    </w:p>
    <w:p w:rsidR="00993910" w:rsidRPr="00993910" w:rsidRDefault="00993910" w:rsidP="00993910">
      <w:pPr>
        <w:spacing w:after="0" w:line="240" w:lineRule="auto"/>
        <w:jc w:val="both"/>
        <w:rPr>
          <w:rFonts w:ascii="Arial" w:eastAsia="Times New Roman" w:hAnsi="Arial" w:cs="Arial"/>
          <w:sz w:val="12"/>
          <w:szCs w:val="16"/>
          <w:lang w:eastAsia="fr-FR"/>
        </w:rPr>
      </w:pPr>
      <w:r w:rsidRPr="00993910">
        <w:rPr>
          <w:rFonts w:ascii="Arial" w:eastAsia="Times New Roman" w:hAnsi="Arial" w:cs="Arial"/>
          <w:sz w:val="24"/>
          <w:szCs w:val="20"/>
          <w:lang w:eastAsia="fr-FR"/>
        </w:rPr>
        <w:tab/>
      </w:r>
    </w:p>
    <w:p w:rsidR="00993910" w:rsidRPr="00993910" w:rsidRDefault="00993910" w:rsidP="00993910">
      <w:pPr>
        <w:spacing w:after="0" w:line="240" w:lineRule="auto"/>
        <w:ind w:firstLine="708"/>
        <w:jc w:val="both"/>
        <w:rPr>
          <w:rFonts w:ascii="Arial" w:eastAsia="Times New Roman" w:hAnsi="Arial" w:cs="Arial"/>
          <w:sz w:val="24"/>
          <w:szCs w:val="24"/>
          <w:lang w:eastAsia="fr-FR"/>
        </w:rPr>
      </w:pPr>
      <w:r w:rsidRPr="00993910">
        <w:rPr>
          <w:rFonts w:ascii="Arial" w:eastAsia="Times New Roman" w:hAnsi="Arial" w:cs="Arial"/>
          <w:sz w:val="24"/>
          <w:szCs w:val="20"/>
          <w:lang w:eastAsia="fr-FR"/>
        </w:rPr>
        <w:t xml:space="preserve">Petit-déjeuner et départ vers Gertwiller, petit village alsacien qui abrite la « Maison du Pain d’Epice », dont les </w:t>
      </w:r>
      <w:r w:rsidRPr="00993910">
        <w:rPr>
          <w:rFonts w:ascii="Arial" w:eastAsia="Times New Roman" w:hAnsi="Arial" w:cs="Arial"/>
          <w:sz w:val="24"/>
          <w:szCs w:val="20"/>
          <w:bdr w:val="none" w:sz="0" w:space="0" w:color="auto" w:frame="1"/>
          <w:lang w:eastAsia="fr-FR"/>
        </w:rPr>
        <w:t>façades sont peintes en trompe l'œil. Visite de son musée puis t</w:t>
      </w:r>
      <w:r w:rsidRPr="00993910">
        <w:rPr>
          <w:rFonts w:ascii="Arial" w:eastAsia="Times New Roman" w:hAnsi="Arial" w:cs="Arial"/>
          <w:sz w:val="24"/>
          <w:szCs w:val="20"/>
          <w:lang w:eastAsia="fr-FR"/>
        </w:rPr>
        <w:t>emps libre dans cet espace dédié au pain d’épice</w:t>
      </w:r>
      <w:r w:rsidRPr="00993910">
        <w:rPr>
          <w:rFonts w:ascii="Arial" w:eastAsia="Times New Roman" w:hAnsi="Arial" w:cs="Arial"/>
          <w:iCs/>
          <w:sz w:val="24"/>
          <w:szCs w:val="20"/>
          <w:lang w:eastAsia="fr-FR"/>
        </w:rPr>
        <w:t>, décliné sous toutes ses formes et saveurs : recette traditionnelle, évidemment, mais également biscuits, boissons, épices et douceurs</w:t>
      </w:r>
      <w:r w:rsidRPr="00993910">
        <w:rPr>
          <w:rFonts w:ascii="Arial" w:eastAsia="Times New Roman" w:hAnsi="Arial" w:cs="Arial"/>
          <w:sz w:val="24"/>
          <w:szCs w:val="20"/>
          <w:lang w:eastAsia="fr-FR"/>
        </w:rPr>
        <w:t xml:space="preserve">… Reprise </w:t>
      </w:r>
      <w:r w:rsidRPr="00993910">
        <w:rPr>
          <w:rFonts w:ascii="Arial" w:eastAsia="Times New Roman" w:hAnsi="Arial" w:cs="Arial"/>
          <w:sz w:val="24"/>
          <w:szCs w:val="24"/>
          <w:lang w:eastAsia="fr-FR"/>
        </w:rPr>
        <w:t xml:space="preserve">de l’autocar en direction de Kirrwiller, et du </w:t>
      </w:r>
      <w:r w:rsidRPr="00993910">
        <w:rPr>
          <w:rFonts w:ascii="Arial" w:eastAsia="Times New Roman" w:hAnsi="Arial" w:cs="Arial"/>
          <w:b/>
          <w:sz w:val="24"/>
          <w:szCs w:val="24"/>
          <w:lang w:eastAsia="fr-FR"/>
        </w:rPr>
        <w:t>majestueux Music-Hall : le Royal Palace</w:t>
      </w:r>
      <w:r w:rsidRPr="00993910">
        <w:rPr>
          <w:rFonts w:ascii="Arial" w:eastAsia="Times New Roman" w:hAnsi="Arial" w:cs="Arial"/>
          <w:sz w:val="24"/>
          <w:szCs w:val="24"/>
          <w:lang w:eastAsia="fr-FR"/>
        </w:rPr>
        <w:t>. Après avoir p</w:t>
      </w:r>
      <w:r w:rsidRPr="00993910">
        <w:rPr>
          <w:rFonts w:ascii="Arial" w:eastAsia="Times New Roman" w:hAnsi="Arial" w:cs="Arial"/>
          <w:color w:val="000000"/>
          <w:sz w:val="24"/>
          <w:szCs w:val="24"/>
          <w:shd w:val="clear" w:color="auto" w:fill="FFFFFF"/>
          <w:lang w:eastAsia="fr-FR"/>
        </w:rPr>
        <w:t xml:space="preserve">oussé les portes d’un des 3 plus grands music-halls français, </w:t>
      </w:r>
      <w:r w:rsidRPr="00993910">
        <w:rPr>
          <w:rFonts w:ascii="Arial" w:eastAsia="Times New Roman" w:hAnsi="Arial" w:cs="Arial"/>
          <w:b/>
          <w:color w:val="000000"/>
          <w:sz w:val="24"/>
          <w:szCs w:val="24"/>
          <w:shd w:val="clear" w:color="auto" w:fill="FFFFFF"/>
          <w:lang w:eastAsia="fr-FR"/>
        </w:rPr>
        <w:t>découvrez un univers d’exception, empreint de luxe et de magie</w:t>
      </w:r>
      <w:r w:rsidRPr="00993910">
        <w:rPr>
          <w:rFonts w:ascii="Arial" w:eastAsia="Times New Roman" w:hAnsi="Arial" w:cs="Arial"/>
          <w:color w:val="000000"/>
          <w:sz w:val="24"/>
          <w:szCs w:val="24"/>
          <w:shd w:val="clear" w:color="auto" w:fill="FFFFFF"/>
          <w:lang w:eastAsia="fr-FR"/>
        </w:rPr>
        <w:t xml:space="preserve">. </w:t>
      </w:r>
      <w:r w:rsidRPr="00993910">
        <w:rPr>
          <w:rFonts w:ascii="Arial" w:eastAsia="Times New Roman" w:hAnsi="Arial" w:cs="Arial"/>
          <w:b/>
          <w:color w:val="000000"/>
          <w:sz w:val="24"/>
          <w:szCs w:val="24"/>
          <w:shd w:val="clear" w:color="auto" w:fill="FFFFFF"/>
          <w:lang w:eastAsia="fr-FR"/>
        </w:rPr>
        <w:t xml:space="preserve">Déjeuner dansant </w:t>
      </w:r>
      <w:r w:rsidRPr="00993910">
        <w:rPr>
          <w:rFonts w:ascii="Arial" w:eastAsia="Times New Roman" w:hAnsi="Arial" w:cs="Arial"/>
          <w:color w:val="000000"/>
          <w:sz w:val="24"/>
          <w:szCs w:val="24"/>
          <w:shd w:val="clear" w:color="auto" w:fill="FFFFFF"/>
          <w:lang w:eastAsia="fr-FR"/>
        </w:rPr>
        <w:t>puis en début d’après-midi,</w:t>
      </w:r>
      <w:r w:rsidRPr="00993910">
        <w:rPr>
          <w:rFonts w:ascii="Arial" w:eastAsia="Times New Roman" w:hAnsi="Arial" w:cs="Arial"/>
          <w:b/>
          <w:color w:val="000000"/>
          <w:sz w:val="24"/>
          <w:szCs w:val="24"/>
          <w:shd w:val="clear" w:color="auto" w:fill="FFFFFF"/>
          <w:lang w:eastAsia="fr-FR"/>
        </w:rPr>
        <w:t xml:space="preserve"> </w:t>
      </w:r>
      <w:r w:rsidRPr="00993910">
        <w:rPr>
          <w:rFonts w:ascii="Arial" w:eastAsia="Times New Roman" w:hAnsi="Arial" w:cs="Arial"/>
          <w:color w:val="333333"/>
          <w:sz w:val="24"/>
          <w:szCs w:val="24"/>
          <w:lang w:eastAsia="fr-FR"/>
        </w:rPr>
        <w:t xml:space="preserve">prenez place dans un des confortables fauteuils pour vous laisser envoûter </w:t>
      </w:r>
      <w:r w:rsidRPr="00993910">
        <w:rPr>
          <w:rFonts w:ascii="Arial" w:eastAsia="Times New Roman" w:hAnsi="Arial" w:cs="Arial"/>
          <w:b/>
          <w:color w:val="333333"/>
          <w:sz w:val="24"/>
          <w:szCs w:val="24"/>
          <w:lang w:eastAsia="fr-FR"/>
        </w:rPr>
        <w:t xml:space="preserve">par la magie du show </w:t>
      </w:r>
      <w:r w:rsidRPr="00993910">
        <w:rPr>
          <w:rFonts w:ascii="Arial" w:eastAsia="Times New Roman" w:hAnsi="Arial" w:cs="Arial"/>
          <w:color w:val="333333"/>
          <w:sz w:val="24"/>
          <w:szCs w:val="24"/>
          <w:lang w:eastAsia="fr-FR"/>
        </w:rPr>
        <w:t>"</w:t>
      </w:r>
      <w:r w:rsidRPr="00993910">
        <w:rPr>
          <w:rFonts w:ascii="Arial" w:eastAsia="Times New Roman" w:hAnsi="Arial" w:cs="Arial"/>
          <w:b/>
          <w:bCs/>
          <w:color w:val="333333"/>
          <w:sz w:val="24"/>
          <w:szCs w:val="24"/>
          <w:lang w:eastAsia="fr-FR"/>
        </w:rPr>
        <w:t>Tempo</w:t>
      </w:r>
      <w:r w:rsidRPr="00993910">
        <w:rPr>
          <w:rFonts w:ascii="Arial" w:eastAsia="Times New Roman" w:hAnsi="Arial" w:cs="Arial"/>
          <w:color w:val="333333"/>
          <w:sz w:val="24"/>
          <w:szCs w:val="24"/>
          <w:lang w:eastAsia="fr-FR"/>
        </w:rPr>
        <w:t>"</w:t>
      </w:r>
      <w:r w:rsidRPr="00993910">
        <w:rPr>
          <w:rFonts w:ascii="Arial" w:eastAsia="Times New Roman" w:hAnsi="Arial" w:cs="Arial"/>
          <w:b/>
          <w:color w:val="333333"/>
          <w:sz w:val="24"/>
          <w:szCs w:val="24"/>
          <w:lang w:eastAsia="fr-FR"/>
        </w:rPr>
        <w:t xml:space="preserve"> </w:t>
      </w:r>
      <w:r w:rsidRPr="00993910">
        <w:rPr>
          <w:rFonts w:ascii="Arial" w:eastAsia="Times New Roman" w:hAnsi="Arial" w:cs="Arial"/>
          <w:color w:val="333333"/>
          <w:sz w:val="24"/>
          <w:szCs w:val="24"/>
          <w:lang w:eastAsia="fr-FR"/>
        </w:rPr>
        <w:t xml:space="preserve">: La performance, le goût du risque, la course époustouflante seront présentés par les meilleurs talents artistiques et périlleux. Un tourbillon entraînant de musiques, de paillettes et l’incroyable beauté des costumes pour rester bouche bée ; vous serez émerveillés par la rapidité des danses synchronisées et des promesses très glamour quand les danseurs sont des trésors, quand les chanteurs sont des acteurs, quand la créativité et l’imagination éblouissent le public. </w:t>
      </w:r>
      <w:r w:rsidRPr="00993910">
        <w:rPr>
          <w:rFonts w:ascii="Arial" w:eastAsia="Times New Roman" w:hAnsi="Arial" w:cs="Arial"/>
          <w:sz w:val="24"/>
          <w:szCs w:val="24"/>
          <w:shd w:val="clear" w:color="auto" w:fill="FFFFFF"/>
          <w:lang w:eastAsia="fr-FR"/>
        </w:rPr>
        <w:t xml:space="preserve">Après le spectacle, </w:t>
      </w:r>
      <w:r w:rsidRPr="00993910">
        <w:rPr>
          <w:rFonts w:ascii="Arial" w:eastAsia="Times New Roman" w:hAnsi="Arial" w:cs="Arial"/>
          <w:b/>
          <w:sz w:val="24"/>
          <w:szCs w:val="24"/>
          <w:shd w:val="clear" w:color="auto" w:fill="FFFFFF"/>
          <w:lang w:eastAsia="fr-FR"/>
        </w:rPr>
        <w:t>animations et ambiances musicales variées, interprétées par un orchestre ou DJ</w:t>
      </w:r>
      <w:r w:rsidRPr="00993910">
        <w:rPr>
          <w:rFonts w:ascii="Arial" w:eastAsia="Times New Roman" w:hAnsi="Arial" w:cs="Arial"/>
          <w:color w:val="333333"/>
          <w:sz w:val="24"/>
          <w:szCs w:val="24"/>
          <w:shd w:val="clear" w:color="auto" w:fill="FFFFFF"/>
          <w:lang w:eastAsia="fr-FR"/>
        </w:rPr>
        <w:t xml:space="preserve">. </w:t>
      </w:r>
      <w:r w:rsidRPr="00993910">
        <w:rPr>
          <w:rFonts w:ascii="Arial" w:eastAsia="Times New Roman" w:hAnsi="Arial" w:cs="Arial"/>
          <w:sz w:val="24"/>
          <w:szCs w:val="24"/>
          <w:lang w:eastAsia="fr-FR"/>
        </w:rPr>
        <w:t>Retour à l’hôtel en fin de journée, dîner et nuit.</w:t>
      </w:r>
    </w:p>
    <w:p w:rsidR="00993910" w:rsidRPr="00993910" w:rsidRDefault="00993910" w:rsidP="00993910">
      <w:pPr>
        <w:spacing w:after="0" w:line="240" w:lineRule="auto"/>
        <w:ind w:firstLine="708"/>
        <w:jc w:val="both"/>
        <w:rPr>
          <w:rFonts w:ascii="Arial" w:eastAsia="Times New Roman" w:hAnsi="Arial" w:cs="Arial"/>
          <w:sz w:val="24"/>
          <w:szCs w:val="24"/>
          <w:lang w:eastAsia="fr-FR"/>
        </w:rPr>
      </w:pPr>
    </w:p>
    <w:p w:rsidR="00993910" w:rsidRPr="00993910" w:rsidRDefault="00993910" w:rsidP="00993910">
      <w:pPr>
        <w:spacing w:after="0" w:line="240" w:lineRule="auto"/>
        <w:ind w:firstLine="708"/>
        <w:jc w:val="both"/>
        <w:rPr>
          <w:rFonts w:ascii="Arial" w:eastAsia="Times New Roman" w:hAnsi="Arial" w:cs="Arial"/>
          <w:sz w:val="24"/>
          <w:szCs w:val="24"/>
          <w:lang w:eastAsia="fr-FR"/>
        </w:rPr>
      </w:pPr>
    </w:p>
    <w:p w:rsidR="00993910" w:rsidRPr="00993910" w:rsidRDefault="00993910" w:rsidP="00993910">
      <w:pPr>
        <w:spacing w:after="0" w:line="240" w:lineRule="auto"/>
        <w:jc w:val="both"/>
        <w:rPr>
          <w:rFonts w:ascii="Arial" w:eastAsia="Times New Roman" w:hAnsi="Arial" w:cs="Arial"/>
          <w:b/>
          <w:sz w:val="16"/>
          <w:szCs w:val="20"/>
          <w:u w:val="single"/>
          <w:lang w:eastAsia="fr-FR"/>
        </w:rPr>
      </w:pPr>
    </w:p>
    <w:p w:rsidR="00993910" w:rsidRPr="00993910" w:rsidRDefault="00993910" w:rsidP="00993910">
      <w:pPr>
        <w:spacing w:after="0" w:line="240" w:lineRule="auto"/>
        <w:ind w:firstLine="1"/>
        <w:jc w:val="both"/>
        <w:rPr>
          <w:rFonts w:ascii="Arial" w:eastAsia="Times New Roman" w:hAnsi="Arial" w:cs="Arial"/>
          <w:b/>
          <w:sz w:val="24"/>
          <w:szCs w:val="20"/>
          <w:u w:val="single"/>
          <w:lang w:eastAsia="fr-FR"/>
        </w:rPr>
      </w:pPr>
      <w:r w:rsidRPr="00993910">
        <w:rPr>
          <w:rFonts w:ascii="Arial" w:eastAsia="Times New Roman" w:hAnsi="Arial" w:cs="Arial"/>
          <w:b/>
          <w:sz w:val="24"/>
          <w:szCs w:val="20"/>
          <w:u w:val="single"/>
          <w:lang w:eastAsia="fr-FR"/>
        </w:rPr>
        <w:t>JOUR 3</w:t>
      </w:r>
      <w:r w:rsidRPr="00993910">
        <w:rPr>
          <w:rFonts w:ascii="Arial" w:eastAsia="Times New Roman" w:hAnsi="Arial" w:cs="Arial"/>
          <w:b/>
          <w:sz w:val="24"/>
          <w:szCs w:val="20"/>
          <w:lang w:eastAsia="fr-FR"/>
        </w:rPr>
        <w:t xml:space="preserve"> : </w:t>
      </w:r>
      <w:r w:rsidRPr="00993910">
        <w:rPr>
          <w:rFonts w:ascii="Arial" w:eastAsia="Times New Roman" w:hAnsi="Arial" w:cs="Arial"/>
          <w:b/>
          <w:sz w:val="24"/>
          <w:szCs w:val="20"/>
          <w:u w:val="single"/>
          <w:lang w:eastAsia="fr-FR"/>
        </w:rPr>
        <w:t>COLMAR / KAYSERSBERG / RIQUEWIHR</w:t>
      </w:r>
    </w:p>
    <w:p w:rsidR="00993910" w:rsidRPr="00993910" w:rsidRDefault="00993910" w:rsidP="00993910">
      <w:pPr>
        <w:spacing w:after="0" w:line="240" w:lineRule="auto"/>
        <w:jc w:val="both"/>
        <w:rPr>
          <w:rFonts w:ascii="Arial" w:eastAsia="Times New Roman" w:hAnsi="Arial" w:cs="Arial"/>
          <w:b/>
          <w:sz w:val="12"/>
          <w:szCs w:val="16"/>
          <w:u w:val="single"/>
          <w:lang w:eastAsia="fr-FR"/>
        </w:rPr>
      </w:pPr>
    </w:p>
    <w:p w:rsidR="00993910" w:rsidRPr="00993910" w:rsidRDefault="00993910" w:rsidP="00993910">
      <w:pPr>
        <w:spacing w:after="0" w:line="240" w:lineRule="auto"/>
        <w:ind w:firstLine="708"/>
        <w:jc w:val="both"/>
        <w:rPr>
          <w:rFonts w:ascii="Arial" w:eastAsia="Times New Roman" w:hAnsi="Arial" w:cs="Arial"/>
          <w:b/>
          <w:sz w:val="16"/>
          <w:szCs w:val="24"/>
          <w:u w:val="single"/>
          <w:lang w:eastAsia="fr-FR"/>
        </w:rPr>
      </w:pPr>
      <w:r w:rsidRPr="00993910">
        <w:rPr>
          <w:rFonts w:ascii="Arial" w:eastAsia="Times New Roman" w:hAnsi="Arial" w:cs="Arial"/>
          <w:sz w:val="24"/>
          <w:szCs w:val="20"/>
          <w:lang w:eastAsia="fr-FR"/>
        </w:rPr>
        <w:t xml:space="preserve">Petit-déjeuner et départ pour Colmar. </w:t>
      </w:r>
      <w:r w:rsidRPr="00993910">
        <w:rPr>
          <w:rFonts w:ascii="Arial" w:eastAsia="Times New Roman" w:hAnsi="Arial" w:cs="Arial"/>
          <w:b/>
          <w:sz w:val="24"/>
          <w:szCs w:val="20"/>
          <w:lang w:eastAsia="fr-FR"/>
        </w:rPr>
        <w:t>Découverte des charmes du vieux Colmar,</w:t>
      </w:r>
      <w:r w:rsidRPr="00993910">
        <w:rPr>
          <w:rFonts w:ascii="Arial" w:eastAsia="Times New Roman" w:hAnsi="Arial" w:cs="Arial"/>
          <w:sz w:val="24"/>
          <w:szCs w:val="20"/>
          <w:lang w:eastAsia="fr-FR"/>
        </w:rPr>
        <w:t xml:space="preserve"> ses zones pittoresques, la maison des Têtes, la collégiale Saint Martin, la maison Pfister, la petite Venise… puis temps libre pour effectuer une promenade en ville. Retour à l’hôtel pour le déjeuner. Après le repas, départ pour Kaysersberg, cité natale du docteur Schweitzer dominée par la </w:t>
      </w:r>
      <w:r w:rsidRPr="00993910">
        <w:rPr>
          <w:rFonts w:ascii="Arial" w:eastAsia="Times New Roman" w:hAnsi="Arial" w:cs="Arial"/>
          <w:sz w:val="24"/>
          <w:szCs w:val="20"/>
          <w:lang w:eastAsia="fr-FR"/>
        </w:rPr>
        <w:lastRenderedPageBreak/>
        <w:t>pittoresque ruine de son château fort du XIII</w:t>
      </w:r>
      <w:r w:rsidRPr="00993910">
        <w:rPr>
          <w:rFonts w:ascii="Arial" w:eastAsia="Times New Roman" w:hAnsi="Arial" w:cs="Arial"/>
          <w:sz w:val="24"/>
          <w:szCs w:val="20"/>
          <w:vertAlign w:val="superscript"/>
          <w:lang w:eastAsia="fr-FR"/>
        </w:rPr>
        <w:t>ème</w:t>
      </w:r>
      <w:r w:rsidRPr="00993910">
        <w:rPr>
          <w:rFonts w:ascii="Arial" w:eastAsia="Times New Roman" w:hAnsi="Arial" w:cs="Arial"/>
          <w:sz w:val="24"/>
          <w:szCs w:val="20"/>
          <w:lang w:eastAsia="fr-FR"/>
        </w:rPr>
        <w:t xml:space="preserve"> siècle. Puis, découverte de Riquewihr, perle du vignoble alsacien et cité médiévale du XV</w:t>
      </w:r>
      <w:r w:rsidRPr="00993910">
        <w:rPr>
          <w:rFonts w:ascii="Arial" w:eastAsia="Times New Roman" w:hAnsi="Arial" w:cs="Arial"/>
          <w:sz w:val="24"/>
          <w:szCs w:val="20"/>
          <w:vertAlign w:val="superscript"/>
          <w:lang w:eastAsia="fr-FR"/>
        </w:rPr>
        <w:t>ème</w:t>
      </w:r>
      <w:r w:rsidRPr="00993910">
        <w:rPr>
          <w:rFonts w:ascii="Arial" w:eastAsia="Times New Roman" w:hAnsi="Arial" w:cs="Arial"/>
          <w:sz w:val="24"/>
          <w:szCs w:val="20"/>
          <w:lang w:eastAsia="fr-FR"/>
        </w:rPr>
        <w:t xml:space="preserve"> siècle. Retour à l’hôtel, dîner et </w:t>
      </w:r>
      <w:r w:rsidRPr="00993910">
        <w:rPr>
          <w:rFonts w:ascii="Arial" w:eastAsia="Times New Roman" w:hAnsi="Arial" w:cs="Arial"/>
          <w:b/>
          <w:bCs/>
          <w:sz w:val="24"/>
          <w:szCs w:val="20"/>
          <w:lang w:eastAsia="fr-FR"/>
        </w:rPr>
        <w:t>soirée vidéo</w:t>
      </w:r>
      <w:r w:rsidRPr="00993910">
        <w:rPr>
          <w:rFonts w:ascii="Arial" w:eastAsia="Times New Roman" w:hAnsi="Arial" w:cs="Arial"/>
          <w:sz w:val="24"/>
          <w:szCs w:val="20"/>
          <w:lang w:eastAsia="fr-FR"/>
        </w:rPr>
        <w:t>. Nuit.</w:t>
      </w:r>
    </w:p>
    <w:p w:rsidR="00993910" w:rsidRPr="00993910" w:rsidRDefault="00993910" w:rsidP="00993910">
      <w:pPr>
        <w:spacing w:after="0" w:line="240" w:lineRule="auto"/>
        <w:jc w:val="both"/>
        <w:rPr>
          <w:rFonts w:ascii="Arial" w:eastAsia="Times New Roman" w:hAnsi="Arial" w:cs="Arial"/>
          <w:b/>
          <w:sz w:val="16"/>
          <w:szCs w:val="24"/>
          <w:u w:val="single"/>
          <w:lang w:eastAsia="fr-FR"/>
        </w:rPr>
      </w:pPr>
    </w:p>
    <w:p w:rsidR="00993910" w:rsidRPr="00993910" w:rsidRDefault="00993910" w:rsidP="00993910">
      <w:pPr>
        <w:spacing w:after="0" w:line="240" w:lineRule="auto"/>
        <w:ind w:firstLine="1"/>
        <w:jc w:val="both"/>
        <w:rPr>
          <w:rFonts w:ascii="Arial" w:eastAsia="Times New Roman" w:hAnsi="Arial" w:cs="Arial"/>
          <w:b/>
          <w:sz w:val="24"/>
          <w:szCs w:val="20"/>
          <w:lang w:eastAsia="fr-FR"/>
        </w:rPr>
      </w:pPr>
      <w:r w:rsidRPr="00993910">
        <w:rPr>
          <w:rFonts w:ascii="Arial" w:eastAsia="Times New Roman" w:hAnsi="Arial" w:cs="Arial"/>
          <w:b/>
          <w:sz w:val="24"/>
          <w:szCs w:val="24"/>
          <w:u w:val="single"/>
          <w:lang w:eastAsia="fr-FR"/>
        </w:rPr>
        <w:t>JOUR 4</w:t>
      </w:r>
      <w:r w:rsidRPr="00993910">
        <w:rPr>
          <w:rFonts w:ascii="Arial" w:eastAsia="Times New Roman" w:hAnsi="Arial" w:cs="Arial"/>
          <w:b/>
          <w:sz w:val="24"/>
          <w:szCs w:val="24"/>
          <w:lang w:eastAsia="fr-FR"/>
        </w:rPr>
        <w:t xml:space="preserve"> : </w:t>
      </w:r>
      <w:r w:rsidRPr="00993910">
        <w:rPr>
          <w:rFonts w:ascii="Arial" w:eastAsia="Times New Roman" w:hAnsi="Arial" w:cs="Arial"/>
          <w:b/>
          <w:sz w:val="24"/>
          <w:szCs w:val="20"/>
          <w:u w:val="single"/>
          <w:lang w:eastAsia="fr-FR"/>
        </w:rPr>
        <w:t>OSTHEIM</w:t>
      </w:r>
      <w:r>
        <w:rPr>
          <w:rFonts w:ascii="Arial" w:eastAsia="Times New Roman" w:hAnsi="Arial" w:cs="Arial"/>
          <w:b/>
          <w:sz w:val="24"/>
          <w:szCs w:val="20"/>
          <w:u w:val="single"/>
          <w:lang w:eastAsia="fr-FR"/>
        </w:rPr>
        <w:t xml:space="preserve"> / PIERRELATTE</w:t>
      </w:r>
    </w:p>
    <w:p w:rsidR="00993910" w:rsidRPr="00993910" w:rsidRDefault="00993910" w:rsidP="00993910">
      <w:pPr>
        <w:spacing w:after="0" w:line="240" w:lineRule="auto"/>
        <w:jc w:val="both"/>
        <w:rPr>
          <w:rFonts w:ascii="Arial" w:eastAsia="Times New Roman" w:hAnsi="Arial" w:cs="Arial"/>
          <w:b/>
          <w:sz w:val="16"/>
          <w:szCs w:val="16"/>
          <w:u w:val="single"/>
          <w:lang w:eastAsia="fr-FR"/>
        </w:rPr>
      </w:pPr>
    </w:p>
    <w:p w:rsidR="00993910" w:rsidRPr="00993910" w:rsidRDefault="00993910" w:rsidP="00993910">
      <w:pPr>
        <w:jc w:val="both"/>
        <w:rPr>
          <w:rFonts w:ascii="Arial" w:eastAsia="Times New Roman" w:hAnsi="Arial" w:cs="Arial"/>
          <w:sz w:val="24"/>
          <w:szCs w:val="20"/>
          <w:lang w:eastAsia="fr-FR"/>
        </w:rPr>
      </w:pPr>
      <w:r w:rsidRPr="00993910">
        <w:rPr>
          <w:rFonts w:ascii="Arial" w:eastAsia="Times New Roman" w:hAnsi="Arial" w:cs="Arial"/>
          <w:b/>
          <w:sz w:val="24"/>
          <w:szCs w:val="20"/>
          <w:lang w:eastAsia="fr-FR"/>
        </w:rPr>
        <w:tab/>
      </w:r>
      <w:r w:rsidRPr="00993910">
        <w:rPr>
          <w:rFonts w:ascii="Arial" w:eastAsia="Times New Roman" w:hAnsi="Arial" w:cs="Arial"/>
          <w:b/>
          <w:sz w:val="24"/>
          <w:szCs w:val="20"/>
          <w:lang w:eastAsia="fr-FR"/>
        </w:rPr>
        <w:tab/>
      </w:r>
      <w:r w:rsidRPr="00993910">
        <w:rPr>
          <w:rFonts w:ascii="Arial" w:eastAsia="Times New Roman" w:hAnsi="Arial" w:cs="Arial"/>
          <w:sz w:val="24"/>
          <w:szCs w:val="20"/>
          <w:lang w:eastAsia="fr-FR"/>
        </w:rPr>
        <w:t>Petit-déjeuner, puis départ vers Besançon. Nous quittons à regret cette si belle région pour rejoindre la ville de Mâcon. Déjeuner libre en cours de route. Poursuite du voyage vers Marseille et sa région où l’arrivée est prévue en fin de journée.</w:t>
      </w:r>
    </w:p>
    <w:p w:rsidR="00993910" w:rsidRPr="00993910" w:rsidRDefault="00993910" w:rsidP="00993910">
      <w:pPr>
        <w:spacing w:after="0" w:line="240" w:lineRule="auto"/>
        <w:jc w:val="both"/>
        <w:rPr>
          <w:rFonts w:ascii="Arial" w:eastAsia="Times New Roman" w:hAnsi="Arial" w:cs="Arial"/>
          <w:sz w:val="24"/>
          <w:szCs w:val="20"/>
          <w:lang w:eastAsia="fr-FR"/>
        </w:rPr>
      </w:pPr>
    </w:p>
    <w:tbl>
      <w:tblPr>
        <w:tblpPr w:leftFromText="141" w:rightFromText="141" w:vertAnchor="text" w:horzAnchor="page" w:tblpX="1" w:tblpY="-223"/>
        <w:tblOverlap w:val="never"/>
        <w:tblW w:w="31540" w:type="dxa"/>
        <w:tblCellMar>
          <w:left w:w="70" w:type="dxa"/>
          <w:right w:w="70" w:type="dxa"/>
        </w:tblCellMar>
        <w:tblLook w:val="04A0" w:firstRow="1" w:lastRow="0" w:firstColumn="1" w:lastColumn="0" w:noHBand="0" w:noVBand="1"/>
      </w:tblPr>
      <w:tblGrid>
        <w:gridCol w:w="11242"/>
        <w:gridCol w:w="20298"/>
      </w:tblGrid>
      <w:tr w:rsidR="00993910" w:rsidRPr="0075571F" w:rsidTr="00243DED">
        <w:trPr>
          <w:trHeight w:val="2055"/>
        </w:trPr>
        <w:tc>
          <w:tcPr>
            <w:tcW w:w="31528" w:type="dxa"/>
            <w:gridSpan w:val="2"/>
            <w:tcBorders>
              <w:top w:val="nil"/>
              <w:left w:val="nil"/>
              <w:bottom w:val="nil"/>
              <w:right w:val="nil"/>
            </w:tcBorders>
            <w:shd w:val="clear" w:color="auto" w:fill="auto"/>
            <w:noWrap/>
            <w:vAlign w:val="center"/>
            <w:hideMark/>
          </w:tcPr>
          <w:tbl>
            <w:tblPr>
              <w:tblpPr w:leftFromText="141" w:rightFromText="141" w:vertAnchor="text" w:horzAnchor="margin" w:tblpX="562"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5499"/>
              <w:gridCol w:w="2390"/>
            </w:tblGrid>
            <w:tr w:rsidR="00993910" w:rsidRPr="004D1BF1" w:rsidTr="00243DED">
              <w:trPr>
                <w:trHeight w:val="682"/>
              </w:trPr>
              <w:tc>
                <w:tcPr>
                  <w:tcW w:w="287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Prix Adhèrent</w:t>
                  </w:r>
                </w:p>
              </w:tc>
              <w:tc>
                <w:tcPr>
                  <w:tcW w:w="549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Chèque libellé à </w:t>
                  </w:r>
                  <w:proofErr w:type="spellStart"/>
                  <w:r w:rsidRPr="004D1BF1">
                    <w:rPr>
                      <w:rFonts w:ascii="Times New Roman" w:eastAsia="Times New Roman" w:hAnsi="Times New Roman" w:cs="Times New Roman"/>
                      <w:sz w:val="24"/>
                      <w:szCs w:val="24"/>
                      <w:lang w:eastAsia="fr-FR"/>
                    </w:rPr>
                    <w:t>Sabardu</w:t>
                  </w:r>
                  <w:proofErr w:type="spellEnd"/>
                  <w:r w:rsidRPr="004D1BF1">
                    <w:rPr>
                      <w:rFonts w:ascii="Times New Roman" w:eastAsia="Times New Roman" w:hAnsi="Times New Roman" w:cs="Times New Roman"/>
                      <w:sz w:val="24"/>
                      <w:szCs w:val="24"/>
                      <w:lang w:eastAsia="fr-FR"/>
                    </w:rPr>
                    <w:t>-Tourisme</w:t>
                  </w:r>
                </w:p>
              </w:tc>
              <w:tc>
                <w:tcPr>
                  <w:tcW w:w="2390"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499</w:t>
                  </w:r>
                  <w:r w:rsidRPr="004D1BF1">
                    <w:rPr>
                      <w:rFonts w:ascii="Times New Roman" w:eastAsia="Times New Roman" w:hAnsi="Times New Roman" w:cs="Times New Roman"/>
                      <w:b/>
                      <w:sz w:val="28"/>
                      <w:szCs w:val="28"/>
                      <w:lang w:eastAsia="fr-FR"/>
                    </w:rPr>
                    <w:t xml:space="preserve"> € / </w:t>
                  </w:r>
                  <w:r w:rsidRPr="004D1BF1">
                    <w:rPr>
                      <w:rFonts w:ascii="Times New Roman" w:eastAsia="Times New Roman" w:hAnsi="Times New Roman" w:cs="Times New Roman"/>
                      <w:bCs/>
                      <w:sz w:val="24"/>
                      <w:szCs w:val="24"/>
                      <w:lang w:eastAsia="fr-FR"/>
                    </w:rPr>
                    <w:t>personne</w:t>
                  </w:r>
                </w:p>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8"/>
                      <w:szCs w:val="28"/>
                      <w:lang w:eastAsia="fr-FR"/>
                    </w:rPr>
                  </w:pPr>
                </w:p>
              </w:tc>
            </w:tr>
            <w:tr w:rsidR="00993910" w:rsidRPr="004D1BF1" w:rsidTr="00243DED">
              <w:trPr>
                <w:trHeight w:val="761"/>
              </w:trPr>
              <w:tc>
                <w:tcPr>
                  <w:tcW w:w="287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Prix non-Adhèrent</w:t>
                  </w:r>
                </w:p>
              </w:tc>
              <w:tc>
                <w:tcPr>
                  <w:tcW w:w="549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Chèque libellé à </w:t>
                  </w:r>
                  <w:proofErr w:type="spellStart"/>
                  <w:r w:rsidRPr="004D1BF1">
                    <w:rPr>
                      <w:rFonts w:ascii="Times New Roman" w:eastAsia="Times New Roman" w:hAnsi="Times New Roman" w:cs="Times New Roman"/>
                      <w:b/>
                      <w:sz w:val="24"/>
                      <w:szCs w:val="24"/>
                      <w:lang w:eastAsia="fr-FR"/>
                    </w:rPr>
                    <w:t>Sabardu</w:t>
                  </w:r>
                  <w:proofErr w:type="spellEnd"/>
                  <w:r w:rsidRPr="004D1BF1">
                    <w:rPr>
                      <w:rFonts w:ascii="Times New Roman" w:eastAsia="Times New Roman" w:hAnsi="Times New Roman" w:cs="Times New Roman"/>
                      <w:b/>
                      <w:sz w:val="24"/>
                      <w:szCs w:val="24"/>
                      <w:lang w:eastAsia="fr-FR"/>
                    </w:rPr>
                    <w:t>-Tourisme</w:t>
                  </w:r>
                </w:p>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+ 1 chèque libellé à </w:t>
                  </w:r>
                  <w:r w:rsidRPr="004D1BF1">
                    <w:rPr>
                      <w:rFonts w:ascii="Times New Roman" w:eastAsia="Times New Roman" w:hAnsi="Times New Roman" w:cs="Times New Roman"/>
                      <w:b/>
                      <w:sz w:val="24"/>
                      <w:szCs w:val="24"/>
                      <w:lang w:eastAsia="fr-FR"/>
                    </w:rPr>
                    <w:t>ARGCEA-LOISIRS</w:t>
                  </w:r>
                </w:p>
              </w:tc>
              <w:tc>
                <w:tcPr>
                  <w:tcW w:w="2390"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499</w:t>
                  </w:r>
                  <w:r w:rsidRPr="004D1BF1">
                    <w:rPr>
                      <w:rFonts w:ascii="Times New Roman" w:eastAsia="Times New Roman" w:hAnsi="Times New Roman" w:cs="Times New Roman"/>
                      <w:b/>
                      <w:sz w:val="24"/>
                      <w:szCs w:val="24"/>
                      <w:lang w:eastAsia="fr-FR"/>
                    </w:rPr>
                    <w:t>€ /</w:t>
                  </w:r>
                  <w:r w:rsidRPr="004D1BF1">
                    <w:rPr>
                      <w:rFonts w:ascii="Times New Roman" w:eastAsia="Times New Roman" w:hAnsi="Times New Roman" w:cs="Times New Roman"/>
                      <w:bCs/>
                      <w:sz w:val="24"/>
                      <w:szCs w:val="24"/>
                      <w:lang w:eastAsia="fr-FR"/>
                    </w:rPr>
                    <w:t>Personne</w:t>
                  </w:r>
                </w:p>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w:t>
                  </w:r>
                  <w:r w:rsidRPr="004D1BF1">
                    <w:rPr>
                      <w:rFonts w:ascii="Times New Roman" w:eastAsia="Times New Roman" w:hAnsi="Times New Roman" w:cs="Times New Roman"/>
                      <w:b/>
                      <w:sz w:val="24"/>
                      <w:szCs w:val="24"/>
                      <w:lang w:eastAsia="fr-FR"/>
                    </w:rPr>
                    <w:t xml:space="preserve">0 € / </w:t>
                  </w:r>
                  <w:r w:rsidRPr="004D1BF1">
                    <w:rPr>
                      <w:rFonts w:ascii="Times New Roman" w:eastAsia="Times New Roman" w:hAnsi="Times New Roman" w:cs="Times New Roman"/>
                      <w:bCs/>
                      <w:sz w:val="24"/>
                      <w:szCs w:val="24"/>
                      <w:lang w:eastAsia="fr-FR"/>
                    </w:rPr>
                    <w:t>Personne</w:t>
                  </w:r>
                </w:p>
              </w:tc>
            </w:tr>
            <w:tr w:rsidR="00993910" w:rsidRPr="004D1BF1" w:rsidTr="00243DED">
              <w:trPr>
                <w:trHeight w:val="773"/>
              </w:trPr>
              <w:tc>
                <w:tcPr>
                  <w:tcW w:w="287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Supplément chambre</w:t>
                  </w:r>
                </w:p>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b/>
                      <w:sz w:val="24"/>
                      <w:szCs w:val="24"/>
                      <w:lang w:eastAsia="fr-FR"/>
                    </w:rPr>
                    <w:t>Individuelle</w:t>
                  </w:r>
                </w:p>
              </w:tc>
              <w:tc>
                <w:tcPr>
                  <w:tcW w:w="5499"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Somme à ajouter sur le</w:t>
                  </w:r>
                  <w:r w:rsidRPr="004D1BF1">
                    <w:rPr>
                      <w:rFonts w:ascii="Times New Roman" w:eastAsia="Times New Roman" w:hAnsi="Times New Roman" w:cs="Times New Roman"/>
                      <w:sz w:val="24"/>
                      <w:szCs w:val="24"/>
                      <w:lang w:eastAsia="fr-FR"/>
                    </w:rPr>
                    <w:t xml:space="preserve"> chèque, libellé à</w:t>
                  </w:r>
                </w:p>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4"/>
                      <w:szCs w:val="24"/>
                      <w:lang w:eastAsia="fr-FR"/>
                    </w:rPr>
                  </w:pPr>
                  <w:proofErr w:type="spellStart"/>
                  <w:r w:rsidRPr="004D1BF1">
                    <w:rPr>
                      <w:rFonts w:ascii="Times New Roman" w:eastAsia="Times New Roman" w:hAnsi="Times New Roman" w:cs="Times New Roman"/>
                      <w:b/>
                      <w:sz w:val="24"/>
                      <w:szCs w:val="24"/>
                      <w:lang w:eastAsia="fr-FR"/>
                    </w:rPr>
                    <w:t>Sabardu</w:t>
                  </w:r>
                  <w:proofErr w:type="spellEnd"/>
                  <w:r w:rsidRPr="004D1BF1">
                    <w:rPr>
                      <w:rFonts w:ascii="Times New Roman" w:eastAsia="Times New Roman" w:hAnsi="Times New Roman" w:cs="Times New Roman"/>
                      <w:b/>
                      <w:sz w:val="24"/>
                      <w:szCs w:val="24"/>
                      <w:lang w:eastAsia="fr-FR"/>
                    </w:rPr>
                    <w:t>-Tourisme</w:t>
                  </w:r>
                </w:p>
              </w:tc>
              <w:tc>
                <w:tcPr>
                  <w:tcW w:w="2390" w:type="dxa"/>
                  <w:shd w:val="clear" w:color="auto" w:fill="auto"/>
                  <w:vAlign w:val="center"/>
                </w:tcPr>
                <w:p w:rsidR="00993910" w:rsidRPr="004D1BF1" w:rsidRDefault="00993910" w:rsidP="00243DED">
                  <w:pPr>
                    <w:tabs>
                      <w:tab w:val="left" w:pos="5670"/>
                      <w:tab w:val="left" w:pos="6804"/>
                    </w:tabs>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75</w:t>
                  </w:r>
                  <w:r w:rsidRPr="004D1BF1">
                    <w:rPr>
                      <w:rFonts w:ascii="Times New Roman" w:eastAsia="Times New Roman" w:hAnsi="Times New Roman" w:cs="Times New Roman"/>
                      <w:b/>
                      <w:sz w:val="28"/>
                      <w:szCs w:val="28"/>
                      <w:lang w:eastAsia="fr-FR"/>
                    </w:rPr>
                    <w:t xml:space="preserve"> €</w:t>
                  </w:r>
                </w:p>
              </w:tc>
            </w:tr>
          </w:tbl>
          <w:p w:rsidR="00993910" w:rsidRPr="0075571F" w:rsidRDefault="00993910" w:rsidP="00243DED">
            <w:pPr>
              <w:spacing w:after="0" w:line="240" w:lineRule="auto"/>
              <w:jc w:val="center"/>
              <w:rPr>
                <w:rFonts w:ascii="Times New Roman" w:eastAsia="Times New Roman" w:hAnsi="Times New Roman" w:cs="Times New Roman"/>
                <w:sz w:val="24"/>
                <w:szCs w:val="24"/>
                <w:lang w:eastAsia="fr-FR"/>
              </w:rPr>
            </w:pPr>
          </w:p>
        </w:tc>
      </w:tr>
      <w:tr w:rsidR="00993910" w:rsidRPr="003379ED" w:rsidTr="00243DED">
        <w:trPr>
          <w:gridAfter w:val="1"/>
          <w:wAfter w:w="20294" w:type="dxa"/>
          <w:trHeight w:val="315"/>
        </w:trPr>
        <w:tc>
          <w:tcPr>
            <w:tcW w:w="11240" w:type="dxa"/>
            <w:tcBorders>
              <w:top w:val="nil"/>
              <w:left w:val="nil"/>
              <w:bottom w:val="nil"/>
              <w:right w:val="nil"/>
            </w:tcBorders>
            <w:shd w:val="clear" w:color="auto" w:fill="auto"/>
            <w:noWrap/>
            <w:vAlign w:val="center"/>
            <w:hideMark/>
          </w:tcPr>
          <w:p w:rsidR="00993910" w:rsidRDefault="00993910" w:rsidP="00243DED">
            <w:pPr>
              <w:tabs>
                <w:tab w:val="left" w:pos="5670"/>
                <w:tab w:val="left" w:pos="6804"/>
              </w:tabs>
              <w:spacing w:after="0" w:line="240" w:lineRule="auto"/>
              <w:jc w:val="center"/>
              <w:rPr>
                <w:rFonts w:ascii="Times New Roman" w:eastAsia="Times New Roman" w:hAnsi="Times New Roman" w:cs="Times New Roman"/>
                <w:b/>
                <w:sz w:val="32"/>
                <w:szCs w:val="32"/>
                <w:u w:val="single"/>
                <w:lang w:eastAsia="fr-FR"/>
              </w:rPr>
            </w:pPr>
          </w:p>
          <w:p w:rsidR="00993910" w:rsidRDefault="00993910" w:rsidP="00243DED">
            <w:pPr>
              <w:tabs>
                <w:tab w:val="left" w:pos="5670"/>
                <w:tab w:val="left" w:pos="6804"/>
              </w:tabs>
              <w:spacing w:after="0" w:line="240" w:lineRule="auto"/>
              <w:jc w:val="center"/>
              <w:rPr>
                <w:rFonts w:ascii="Times New Roman" w:eastAsia="Times New Roman" w:hAnsi="Times New Roman" w:cs="Times New Roman"/>
                <w:b/>
                <w:sz w:val="32"/>
                <w:szCs w:val="32"/>
                <w:lang w:eastAsia="fr-FR"/>
              </w:rPr>
            </w:pPr>
            <w:r w:rsidRPr="004D1BF1">
              <w:rPr>
                <w:rFonts w:ascii="Times New Roman" w:eastAsia="Times New Roman" w:hAnsi="Times New Roman" w:cs="Times New Roman"/>
                <w:b/>
                <w:sz w:val="32"/>
                <w:szCs w:val="32"/>
                <w:u w:val="single"/>
                <w:lang w:eastAsia="fr-FR"/>
              </w:rPr>
              <w:t>PAIEMENT par personne</w:t>
            </w:r>
            <w:r>
              <w:rPr>
                <w:rFonts w:ascii="Times New Roman" w:eastAsia="Times New Roman" w:hAnsi="Times New Roman" w:cs="Times New Roman"/>
                <w:b/>
                <w:sz w:val="32"/>
                <w:szCs w:val="32"/>
                <w:lang w:eastAsia="fr-FR"/>
              </w:rPr>
              <w:t> :    TOTAL à l’Inscription</w:t>
            </w:r>
          </w:p>
          <w:p w:rsidR="00993910" w:rsidRPr="003379ED" w:rsidRDefault="00993910" w:rsidP="00243DED">
            <w:pPr>
              <w:spacing w:after="0" w:line="240" w:lineRule="auto"/>
              <w:jc w:val="center"/>
              <w:rPr>
                <w:rFonts w:ascii="Times New Roman" w:eastAsia="Times New Roman" w:hAnsi="Times New Roman" w:cs="Times New Roman"/>
                <w:b/>
                <w:bCs/>
                <w:iCs/>
                <w:sz w:val="24"/>
                <w:szCs w:val="24"/>
                <w:lang w:eastAsia="fr-FR"/>
              </w:rPr>
            </w:pPr>
          </w:p>
        </w:tc>
      </w:tr>
      <w:tr w:rsidR="00993910" w:rsidRPr="003379ED" w:rsidTr="00243DED">
        <w:trPr>
          <w:gridAfter w:val="1"/>
          <w:wAfter w:w="20294" w:type="dxa"/>
          <w:trHeight w:val="315"/>
        </w:trPr>
        <w:tc>
          <w:tcPr>
            <w:tcW w:w="11240" w:type="dxa"/>
            <w:tcBorders>
              <w:top w:val="nil"/>
              <w:left w:val="nil"/>
              <w:bottom w:val="nil"/>
              <w:right w:val="nil"/>
            </w:tcBorders>
            <w:shd w:val="clear" w:color="auto" w:fill="auto"/>
            <w:noWrap/>
            <w:vAlign w:val="center"/>
            <w:hideMark/>
          </w:tcPr>
          <w:p w:rsidR="00993910" w:rsidRPr="00993910" w:rsidRDefault="00993910" w:rsidP="00993910">
            <w:pPr>
              <w:tabs>
                <w:tab w:val="left" w:pos="5670"/>
                <w:tab w:val="left" w:pos="6804"/>
              </w:tabs>
              <w:spacing w:after="0" w:line="240" w:lineRule="auto"/>
              <w:jc w:val="center"/>
              <w:rPr>
                <w:rFonts w:ascii="Times New Roman" w:eastAsia="Times New Roman" w:hAnsi="Times New Roman" w:cs="Times New Roman"/>
                <w:b/>
                <w:sz w:val="32"/>
                <w:szCs w:val="32"/>
                <w:lang w:eastAsia="fr-FR"/>
              </w:rPr>
            </w:pPr>
            <w:r w:rsidRPr="004D1BF1">
              <w:rPr>
                <w:rFonts w:ascii="Times New Roman" w:eastAsia="Times New Roman" w:hAnsi="Times New Roman" w:cs="Times New Roman"/>
                <w:b/>
                <w:sz w:val="32"/>
                <w:szCs w:val="32"/>
                <w:u w:val="single"/>
                <w:lang w:eastAsia="fr-FR"/>
              </w:rPr>
              <w:t>LES CHEQUES</w:t>
            </w:r>
            <w:r w:rsidRPr="004D1BF1">
              <w:rPr>
                <w:rFonts w:ascii="Times New Roman" w:eastAsia="Times New Roman" w:hAnsi="Times New Roman" w:cs="Times New Roman"/>
                <w:b/>
                <w:sz w:val="32"/>
                <w:szCs w:val="32"/>
                <w:lang w:eastAsia="fr-FR"/>
              </w:rPr>
              <w:t xml:space="preserve"> seront envoyés avec </w:t>
            </w:r>
            <w:r w:rsidRPr="004D1BF1">
              <w:rPr>
                <w:rFonts w:ascii="Times New Roman" w:eastAsia="Times New Roman" w:hAnsi="Times New Roman" w:cs="Times New Roman"/>
                <w:b/>
                <w:sz w:val="32"/>
                <w:szCs w:val="32"/>
                <w:u w:val="single"/>
                <w:lang w:eastAsia="fr-FR"/>
              </w:rPr>
              <w:t>votre bulletin d’inscription</w:t>
            </w:r>
            <w:r>
              <w:rPr>
                <w:rFonts w:ascii="Times New Roman" w:eastAsia="Times New Roman" w:hAnsi="Times New Roman" w:cs="Times New Roman"/>
                <w:b/>
                <w:sz w:val="32"/>
                <w:szCs w:val="32"/>
                <w:u w:val="single"/>
                <w:lang w:eastAsia="fr-FR"/>
              </w:rPr>
              <w:t xml:space="preserve"> : </w:t>
            </w:r>
            <w:r w:rsidRPr="002F4E03">
              <w:rPr>
                <w:rFonts w:ascii="Times New Roman" w:eastAsia="Times New Roman" w:hAnsi="Times New Roman" w:cs="Times New Roman"/>
                <w:b/>
                <w:sz w:val="32"/>
                <w:szCs w:val="32"/>
                <w:lang w:eastAsia="fr-FR"/>
              </w:rPr>
              <w:t>à</w:t>
            </w:r>
          </w:p>
        </w:tc>
      </w:tr>
      <w:tr w:rsidR="00993910" w:rsidRPr="003379ED" w:rsidTr="00243DED">
        <w:trPr>
          <w:gridAfter w:val="1"/>
          <w:wAfter w:w="20294" w:type="dxa"/>
          <w:trHeight w:val="315"/>
        </w:trPr>
        <w:tc>
          <w:tcPr>
            <w:tcW w:w="11240" w:type="dxa"/>
            <w:tcBorders>
              <w:top w:val="nil"/>
              <w:left w:val="nil"/>
              <w:bottom w:val="nil"/>
              <w:right w:val="nil"/>
            </w:tcBorders>
            <w:shd w:val="clear" w:color="auto" w:fill="auto"/>
            <w:noWrap/>
            <w:vAlign w:val="center"/>
          </w:tcPr>
          <w:p w:rsidR="00993910" w:rsidRPr="003379ED" w:rsidRDefault="00993910" w:rsidP="00993910">
            <w:pPr>
              <w:spacing w:after="0" w:line="240" w:lineRule="auto"/>
              <w:rPr>
                <w:rFonts w:ascii="Times New Roman" w:eastAsia="Times New Roman" w:hAnsi="Times New Roman" w:cs="Times New Roman"/>
                <w:b/>
                <w:bCs/>
                <w:iCs/>
                <w:sz w:val="24"/>
                <w:szCs w:val="24"/>
                <w:lang w:eastAsia="fr-FR"/>
              </w:rPr>
            </w:pPr>
          </w:p>
        </w:tc>
      </w:tr>
      <w:tr w:rsidR="00993910" w:rsidRPr="003379ED" w:rsidTr="00243DED">
        <w:trPr>
          <w:gridAfter w:val="1"/>
          <w:wAfter w:w="20294" w:type="dxa"/>
          <w:trHeight w:val="315"/>
        </w:trPr>
        <w:tc>
          <w:tcPr>
            <w:tcW w:w="11240" w:type="dxa"/>
            <w:tcBorders>
              <w:top w:val="nil"/>
              <w:left w:val="nil"/>
              <w:bottom w:val="nil"/>
              <w:right w:val="nil"/>
            </w:tcBorders>
            <w:shd w:val="clear" w:color="auto" w:fill="auto"/>
            <w:noWrap/>
            <w:vAlign w:val="center"/>
          </w:tcPr>
          <w:p w:rsidR="00993910" w:rsidRPr="004D1BF1" w:rsidRDefault="00993910" w:rsidP="00243DED">
            <w:pPr>
              <w:spacing w:after="0" w:line="240" w:lineRule="auto"/>
              <w:jc w:val="center"/>
              <w:rPr>
                <w:rFonts w:ascii="Times New Roman" w:eastAsia="Times New Roman" w:hAnsi="Times New Roman" w:cs="Times New Roman"/>
                <w:b/>
                <w:sz w:val="28"/>
                <w:szCs w:val="28"/>
                <w:lang w:eastAsia="fr-FR"/>
              </w:rPr>
            </w:pPr>
            <w:r w:rsidRPr="004D1BF1">
              <w:rPr>
                <w:rFonts w:ascii="Times New Roman" w:eastAsia="Times New Roman" w:hAnsi="Times New Roman" w:cs="Times New Roman"/>
                <w:b/>
                <w:sz w:val="28"/>
                <w:szCs w:val="28"/>
                <w:lang w:eastAsia="fr-FR"/>
              </w:rPr>
              <w:t>Marie-Christine JUILLET 210 Impasse de la Chapelle 07700 ST JUST D’ARDECHE</w:t>
            </w:r>
          </w:p>
          <w:p w:rsidR="00993910" w:rsidRPr="004D1BF1" w:rsidRDefault="00993910" w:rsidP="00243DED">
            <w:pPr>
              <w:spacing w:after="0" w:line="240" w:lineRule="auto"/>
              <w:jc w:val="center"/>
              <w:rPr>
                <w:rFonts w:ascii="Times New Roman" w:eastAsia="Times New Roman" w:hAnsi="Times New Roman" w:cs="Times New Roman"/>
                <w:b/>
                <w:sz w:val="28"/>
                <w:szCs w:val="28"/>
                <w:lang w:eastAsia="fr-FR"/>
              </w:rPr>
            </w:pPr>
          </w:p>
          <w:p w:rsidR="00993910" w:rsidRPr="004D1BF1" w:rsidRDefault="00993910" w:rsidP="00243DED">
            <w:pPr>
              <w:spacing w:after="0" w:line="240" w:lineRule="auto"/>
              <w:jc w:val="center"/>
              <w:rPr>
                <w:rFonts w:ascii="Times New Roman" w:eastAsia="Times New Roman" w:hAnsi="Times New Roman" w:cs="Times New Roman"/>
                <w:b/>
                <w:sz w:val="32"/>
                <w:szCs w:val="32"/>
                <w:u w:val="single"/>
                <w:lang w:eastAsia="fr-FR"/>
              </w:rPr>
            </w:pPr>
            <w:r w:rsidRPr="004D1BF1">
              <w:rPr>
                <w:rFonts w:ascii="Times New Roman" w:eastAsia="Times New Roman" w:hAnsi="Times New Roman" w:cs="Times New Roman"/>
                <w:b/>
                <w:sz w:val="32"/>
                <w:szCs w:val="32"/>
                <w:u w:val="single"/>
                <w:lang w:eastAsia="fr-FR"/>
              </w:rPr>
              <w:t>DATE</w:t>
            </w:r>
            <w:r>
              <w:rPr>
                <w:rFonts w:ascii="Times New Roman" w:eastAsia="Times New Roman" w:hAnsi="Times New Roman" w:cs="Times New Roman"/>
                <w:b/>
                <w:sz w:val="32"/>
                <w:szCs w:val="32"/>
                <w:u w:val="single"/>
                <w:lang w:eastAsia="fr-FR"/>
              </w:rPr>
              <w:t xml:space="preserve"> LIMITE </w:t>
            </w:r>
            <w:r w:rsidR="000D44FB">
              <w:rPr>
                <w:rFonts w:ascii="Times New Roman" w:eastAsia="Times New Roman" w:hAnsi="Times New Roman" w:cs="Times New Roman"/>
                <w:b/>
                <w:sz w:val="32"/>
                <w:szCs w:val="32"/>
                <w:u w:val="single"/>
                <w:lang w:eastAsia="fr-FR"/>
              </w:rPr>
              <w:t>D’INSCRIPTION </w:t>
            </w:r>
            <w:r w:rsidR="000D44FB" w:rsidRPr="00F15395">
              <w:rPr>
                <w:rFonts w:ascii="Times New Roman" w:eastAsia="Times New Roman" w:hAnsi="Times New Roman" w:cs="Times New Roman"/>
                <w:b/>
                <w:sz w:val="32"/>
                <w:szCs w:val="32"/>
                <w:lang w:eastAsia="fr-FR"/>
              </w:rPr>
              <w:t xml:space="preserve">:    </w:t>
            </w:r>
            <w:r w:rsidR="00F15395" w:rsidRPr="00F15395">
              <w:rPr>
                <w:rFonts w:ascii="Times New Roman" w:eastAsia="Times New Roman" w:hAnsi="Times New Roman" w:cs="Times New Roman"/>
                <w:b/>
                <w:sz w:val="32"/>
                <w:szCs w:val="32"/>
                <w:lang w:eastAsia="fr-FR"/>
              </w:rPr>
              <w:t>10 MARS</w:t>
            </w:r>
            <w:r w:rsidR="000D44FB" w:rsidRPr="00F15395">
              <w:rPr>
                <w:rFonts w:ascii="Times New Roman" w:eastAsia="Times New Roman" w:hAnsi="Times New Roman" w:cs="Times New Roman"/>
                <w:b/>
                <w:sz w:val="32"/>
                <w:szCs w:val="32"/>
                <w:lang w:eastAsia="fr-FR"/>
              </w:rPr>
              <w:t xml:space="preserve"> </w:t>
            </w:r>
            <w:r w:rsidRPr="00F15395">
              <w:rPr>
                <w:rFonts w:ascii="Times New Roman" w:eastAsia="Times New Roman" w:hAnsi="Times New Roman" w:cs="Times New Roman"/>
                <w:b/>
                <w:sz w:val="32"/>
                <w:szCs w:val="32"/>
                <w:lang w:eastAsia="fr-FR"/>
              </w:rPr>
              <w:t>2020</w:t>
            </w:r>
          </w:p>
          <w:p w:rsidR="00993910" w:rsidRPr="003379ED" w:rsidRDefault="00993910" w:rsidP="00243DED">
            <w:pPr>
              <w:spacing w:after="0" w:line="240" w:lineRule="auto"/>
              <w:jc w:val="center"/>
              <w:rPr>
                <w:rFonts w:ascii="Times New Roman" w:eastAsia="Times New Roman" w:hAnsi="Times New Roman" w:cs="Times New Roman"/>
                <w:b/>
                <w:bCs/>
                <w:iCs/>
                <w:sz w:val="24"/>
                <w:szCs w:val="24"/>
                <w:lang w:eastAsia="fr-FR"/>
              </w:rPr>
            </w:pPr>
          </w:p>
        </w:tc>
      </w:tr>
    </w:tbl>
    <w:p w:rsidR="00337973" w:rsidRDefault="00337973" w:rsidP="00993910">
      <w:pPr>
        <w:spacing w:after="0" w:line="240" w:lineRule="auto"/>
        <w:jc w:val="both"/>
        <w:rPr>
          <w:rFonts w:ascii="Arial" w:eastAsia="Times New Roman" w:hAnsi="Arial" w:cs="Arial"/>
          <w:sz w:val="24"/>
          <w:szCs w:val="20"/>
          <w:lang w:eastAsia="fr-FR"/>
        </w:rPr>
      </w:pPr>
    </w:p>
    <w:p w:rsidR="00993910" w:rsidRPr="00993910" w:rsidRDefault="00993910" w:rsidP="00993910">
      <w:pPr>
        <w:spacing w:after="0" w:line="240" w:lineRule="auto"/>
        <w:jc w:val="both"/>
        <w:rPr>
          <w:rFonts w:ascii="Arial" w:eastAsia="Times New Roman" w:hAnsi="Arial" w:cs="Arial"/>
          <w:sz w:val="24"/>
          <w:szCs w:val="20"/>
          <w:lang w:eastAsia="fr-FR"/>
        </w:rPr>
      </w:pPr>
    </w:p>
    <w:tbl>
      <w:tblPr>
        <w:tblpPr w:leftFromText="141" w:rightFromText="141" w:vertAnchor="text" w:horzAnchor="page" w:tblpX="1" w:tblpY="-223"/>
        <w:tblOverlap w:val="never"/>
        <w:tblW w:w="31540" w:type="dxa"/>
        <w:tblCellMar>
          <w:left w:w="70" w:type="dxa"/>
          <w:right w:w="70" w:type="dxa"/>
        </w:tblCellMar>
        <w:tblLook w:val="04A0" w:firstRow="1" w:lastRow="0" w:firstColumn="1" w:lastColumn="0" w:noHBand="0" w:noVBand="1"/>
      </w:tblPr>
      <w:tblGrid>
        <w:gridCol w:w="11242"/>
        <w:gridCol w:w="20298"/>
      </w:tblGrid>
      <w:tr w:rsidR="00337973" w:rsidRPr="0075571F" w:rsidTr="00993910">
        <w:trPr>
          <w:trHeight w:val="2055"/>
        </w:trPr>
        <w:tc>
          <w:tcPr>
            <w:tcW w:w="31528" w:type="dxa"/>
            <w:gridSpan w:val="2"/>
            <w:tcBorders>
              <w:top w:val="nil"/>
              <w:left w:val="nil"/>
              <w:bottom w:val="nil"/>
              <w:right w:val="nil"/>
            </w:tcBorders>
            <w:shd w:val="clear" w:color="auto" w:fill="auto"/>
            <w:noWrap/>
            <w:vAlign w:val="center"/>
          </w:tcPr>
          <w:p w:rsidR="00993910" w:rsidRPr="00993910" w:rsidRDefault="00993910" w:rsidP="00993910">
            <w:pPr>
              <w:spacing w:after="0" w:line="240" w:lineRule="auto"/>
              <w:ind w:left="709"/>
              <w:jc w:val="both"/>
              <w:rPr>
                <w:rFonts w:ascii="Arial" w:eastAsia="Times New Roman" w:hAnsi="Arial" w:cs="Arial"/>
                <w:b/>
                <w:sz w:val="24"/>
                <w:szCs w:val="20"/>
                <w:lang w:eastAsia="fr-FR"/>
              </w:rPr>
            </w:pPr>
            <w:r w:rsidRPr="00993910">
              <w:rPr>
                <w:rFonts w:ascii="Arial" w:eastAsia="Times New Roman" w:hAnsi="Arial" w:cs="Arial"/>
                <w:b/>
                <w:sz w:val="24"/>
                <w:szCs w:val="20"/>
                <w:u w:val="single"/>
                <w:lang w:eastAsia="fr-FR"/>
              </w:rPr>
              <w:lastRenderedPageBreak/>
              <w:t>LE PRIX COMPREND</w:t>
            </w:r>
            <w:r w:rsidRPr="00993910">
              <w:rPr>
                <w:rFonts w:ascii="Arial" w:eastAsia="Times New Roman" w:hAnsi="Arial" w:cs="Arial"/>
                <w:b/>
                <w:sz w:val="24"/>
                <w:szCs w:val="20"/>
                <w:lang w:eastAsia="fr-FR"/>
              </w:rPr>
              <w:t> :</w:t>
            </w:r>
          </w:p>
          <w:p w:rsidR="00993910" w:rsidRPr="00993910" w:rsidRDefault="00993910" w:rsidP="00993910">
            <w:pPr>
              <w:spacing w:after="0" w:line="240" w:lineRule="auto"/>
              <w:ind w:left="709"/>
              <w:jc w:val="both"/>
              <w:rPr>
                <w:rFonts w:ascii="Arial" w:eastAsia="Times New Roman" w:hAnsi="Arial" w:cs="Arial"/>
                <w:b/>
                <w:sz w:val="20"/>
                <w:szCs w:val="20"/>
                <w:u w:val="single"/>
                <w:lang w:eastAsia="fr-FR"/>
              </w:rPr>
            </w:pP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 transport en autocar de grand tourisme</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 xml:space="preserve">L’hébergement en chambre double en hôtel 3*** </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 pension complète</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Les boissons aux repas</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Les excursions et visites mentionnées au programme</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L’entrée au musée du Pain d’Epice</w:t>
            </w: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 déjeuner-spectacle au Royal Palace</w:t>
            </w:r>
          </w:p>
          <w:p w:rsidR="00993910" w:rsidRPr="00993910" w:rsidRDefault="00993910" w:rsidP="00993910">
            <w:pPr>
              <w:numPr>
                <w:ilvl w:val="0"/>
                <w:numId w:val="3"/>
              </w:numPr>
              <w:spacing w:after="0" w:line="240" w:lineRule="auto"/>
              <w:ind w:right="-567"/>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 présence d’un accompagnateur le jour 3</w:t>
            </w:r>
          </w:p>
          <w:p w:rsidR="00993910" w:rsidRPr="00993910" w:rsidRDefault="00993910" w:rsidP="00993910">
            <w:pPr>
              <w:numPr>
                <w:ilvl w:val="0"/>
                <w:numId w:val="3"/>
              </w:numPr>
              <w:spacing w:after="0" w:line="240" w:lineRule="auto"/>
              <w:ind w:right="-567"/>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L’apéritif de bienvenue</w:t>
            </w:r>
          </w:p>
          <w:p w:rsidR="00993910" w:rsidRPr="00993910" w:rsidRDefault="00993910" w:rsidP="00993910">
            <w:pPr>
              <w:numPr>
                <w:ilvl w:val="0"/>
                <w:numId w:val="3"/>
              </w:numPr>
              <w:spacing w:after="0" w:line="240" w:lineRule="auto"/>
              <w:ind w:right="-567"/>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 soirée vidéo</w:t>
            </w:r>
          </w:p>
          <w:p w:rsidR="00993910" w:rsidRPr="00993910" w:rsidRDefault="00993910" w:rsidP="00993910">
            <w:pPr>
              <w:numPr>
                <w:ilvl w:val="0"/>
                <w:numId w:val="3"/>
              </w:numPr>
              <w:spacing w:after="0" w:line="240" w:lineRule="auto"/>
              <w:ind w:right="-567"/>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L’accès à l’espace détente (piscine intérieure, sauna, hammam)</w:t>
            </w:r>
          </w:p>
          <w:p w:rsidR="00993910" w:rsidRPr="00993910" w:rsidRDefault="00993910" w:rsidP="00993910">
            <w:pPr>
              <w:numPr>
                <w:ilvl w:val="0"/>
                <w:numId w:val="3"/>
              </w:numPr>
              <w:spacing w:after="0" w:line="240" w:lineRule="auto"/>
              <w:ind w:right="-567"/>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La taxe de séjour</w:t>
            </w:r>
          </w:p>
          <w:p w:rsidR="00993910" w:rsidRPr="00993910" w:rsidRDefault="00993910" w:rsidP="00993910">
            <w:pPr>
              <w:numPr>
                <w:ilvl w:val="0"/>
                <w:numId w:val="3"/>
              </w:numPr>
              <w:spacing w:after="0" w:line="240" w:lineRule="auto"/>
              <w:jc w:val="both"/>
              <w:rPr>
                <w:rFonts w:ascii="Arial" w:eastAsia="Times New Roman" w:hAnsi="Arial" w:cs="Arial"/>
                <w:color w:val="000000"/>
                <w:sz w:val="24"/>
                <w:szCs w:val="20"/>
                <w:lang w:eastAsia="fr-FR"/>
              </w:rPr>
            </w:pPr>
            <w:r w:rsidRPr="00993910">
              <w:rPr>
                <w:rFonts w:ascii="Arial" w:eastAsia="Times New Roman" w:hAnsi="Arial" w:cs="Arial"/>
                <w:sz w:val="24"/>
                <w:szCs w:val="20"/>
                <w:lang w:eastAsia="fr-FR"/>
              </w:rPr>
              <w:t>L’assurance annulation (offerte</w:t>
            </w:r>
            <w:r w:rsidRPr="00993910">
              <w:rPr>
                <w:rFonts w:ascii="Arial" w:eastAsia="Times New Roman" w:hAnsi="Arial" w:cs="Arial"/>
                <w:color w:val="000000"/>
                <w:sz w:val="24"/>
                <w:szCs w:val="20"/>
                <w:lang w:eastAsia="fr-FR"/>
              </w:rPr>
              <w:t>)</w:t>
            </w:r>
          </w:p>
          <w:p w:rsidR="00993910" w:rsidRPr="00993910" w:rsidRDefault="00993910" w:rsidP="00993910">
            <w:pPr>
              <w:numPr>
                <w:ilvl w:val="0"/>
                <w:numId w:val="3"/>
              </w:numPr>
              <w:spacing w:after="0" w:line="240" w:lineRule="auto"/>
              <w:rPr>
                <w:rFonts w:ascii="Arial" w:eastAsia="Times New Roman" w:hAnsi="Arial" w:cs="Arial"/>
                <w:sz w:val="20"/>
                <w:szCs w:val="20"/>
                <w:lang w:eastAsia="fr-FR"/>
              </w:rPr>
            </w:pPr>
            <w:r w:rsidRPr="00993910">
              <w:rPr>
                <w:rFonts w:ascii="Arial" w:eastAsia="Times New Roman" w:hAnsi="Arial" w:cs="Arial"/>
                <w:sz w:val="24"/>
                <w:szCs w:val="20"/>
                <w:lang w:eastAsia="fr-FR"/>
              </w:rPr>
              <w:t>L’assistance / rapatriement</w:t>
            </w:r>
          </w:p>
          <w:p w:rsidR="00993910" w:rsidRPr="00993910" w:rsidRDefault="00993910" w:rsidP="00993910">
            <w:pPr>
              <w:spacing w:after="0" w:line="240" w:lineRule="auto"/>
              <w:ind w:left="708"/>
              <w:jc w:val="both"/>
              <w:rPr>
                <w:rFonts w:ascii="Arial" w:eastAsia="Times New Roman" w:hAnsi="Arial" w:cs="Arial"/>
                <w:b/>
                <w:sz w:val="24"/>
                <w:szCs w:val="20"/>
                <w:u w:val="single"/>
                <w:lang w:eastAsia="fr-FR"/>
              </w:rPr>
            </w:pPr>
          </w:p>
          <w:p w:rsidR="00993910" w:rsidRPr="00993910" w:rsidRDefault="00993910" w:rsidP="00993910">
            <w:pPr>
              <w:spacing w:after="0" w:line="240" w:lineRule="auto"/>
              <w:ind w:left="708"/>
              <w:jc w:val="both"/>
              <w:rPr>
                <w:rFonts w:ascii="Arial" w:eastAsia="Times New Roman" w:hAnsi="Arial" w:cs="Arial"/>
                <w:b/>
                <w:sz w:val="24"/>
                <w:szCs w:val="20"/>
                <w:lang w:eastAsia="fr-FR"/>
              </w:rPr>
            </w:pPr>
            <w:r w:rsidRPr="00993910">
              <w:rPr>
                <w:rFonts w:ascii="Arial" w:eastAsia="Times New Roman" w:hAnsi="Arial" w:cs="Arial"/>
                <w:b/>
                <w:sz w:val="24"/>
                <w:szCs w:val="20"/>
                <w:u w:val="single"/>
                <w:lang w:eastAsia="fr-FR"/>
              </w:rPr>
              <w:t>LE PRIX NE COMPREND PAS</w:t>
            </w:r>
            <w:r w:rsidRPr="00993910">
              <w:rPr>
                <w:rFonts w:ascii="Arial" w:eastAsia="Times New Roman" w:hAnsi="Arial" w:cs="Arial"/>
                <w:b/>
                <w:sz w:val="24"/>
                <w:szCs w:val="20"/>
                <w:lang w:eastAsia="fr-FR"/>
              </w:rPr>
              <w:t> :</w:t>
            </w:r>
          </w:p>
          <w:p w:rsidR="00993910" w:rsidRPr="00993910" w:rsidRDefault="00993910" w:rsidP="00993910">
            <w:pPr>
              <w:spacing w:after="0" w:line="240" w:lineRule="auto"/>
              <w:ind w:left="708"/>
              <w:jc w:val="both"/>
              <w:rPr>
                <w:rFonts w:ascii="Arial" w:eastAsia="Times New Roman" w:hAnsi="Arial" w:cs="Arial"/>
                <w:b/>
                <w:sz w:val="20"/>
                <w:szCs w:val="20"/>
                <w:u w:val="single"/>
                <w:lang w:eastAsia="fr-FR"/>
              </w:rPr>
            </w:pPr>
          </w:p>
          <w:p w:rsidR="00993910" w:rsidRPr="00993910" w:rsidRDefault="00993910" w:rsidP="00993910">
            <w:pPr>
              <w:numPr>
                <w:ilvl w:val="0"/>
                <w:numId w:val="3"/>
              </w:numPr>
              <w:spacing w:after="0" w:line="240" w:lineRule="auto"/>
              <w:jc w:val="both"/>
              <w:rPr>
                <w:rFonts w:ascii="Arial" w:eastAsia="Times New Roman" w:hAnsi="Arial" w:cs="Arial"/>
                <w:sz w:val="24"/>
                <w:szCs w:val="20"/>
                <w:lang w:eastAsia="fr-FR"/>
              </w:rPr>
            </w:pPr>
            <w:r w:rsidRPr="00993910">
              <w:rPr>
                <w:rFonts w:ascii="Arial" w:eastAsia="Times New Roman" w:hAnsi="Arial" w:cs="Arial"/>
                <w:sz w:val="24"/>
                <w:szCs w:val="20"/>
                <w:lang w:eastAsia="fr-FR"/>
              </w:rPr>
              <w:t>Les déjeuners de route</w:t>
            </w:r>
          </w:p>
          <w:p w:rsidR="00993910" w:rsidRPr="00993910" w:rsidRDefault="00993910" w:rsidP="00993910">
            <w:pPr>
              <w:spacing w:after="0" w:line="240" w:lineRule="auto"/>
              <w:ind w:left="2134"/>
              <w:jc w:val="both"/>
              <w:rPr>
                <w:rFonts w:ascii="Arial" w:eastAsia="Times New Roman" w:hAnsi="Arial" w:cs="Arial"/>
                <w:sz w:val="2"/>
                <w:szCs w:val="16"/>
                <w:lang w:eastAsia="fr-FR"/>
              </w:rPr>
            </w:pPr>
          </w:p>
          <w:p w:rsidR="00993910" w:rsidRPr="00993910" w:rsidRDefault="00993910" w:rsidP="00993910">
            <w:pPr>
              <w:spacing w:after="0" w:line="240" w:lineRule="auto"/>
              <w:rPr>
                <w:rFonts w:ascii="Arial" w:eastAsia="Times New Roman" w:hAnsi="Arial" w:cs="Arial"/>
                <w:b/>
                <w:sz w:val="10"/>
                <w:szCs w:val="20"/>
                <w:u w:val="single"/>
                <w:lang w:eastAsia="fr-FR"/>
              </w:rPr>
            </w:pPr>
          </w:p>
          <w:p w:rsidR="00993910" w:rsidRPr="00993910" w:rsidRDefault="00993910" w:rsidP="00993910">
            <w:pPr>
              <w:spacing w:after="0" w:line="240" w:lineRule="auto"/>
              <w:rPr>
                <w:rFonts w:ascii="Arial" w:eastAsia="Times New Roman" w:hAnsi="Arial" w:cs="Arial"/>
                <w:b/>
                <w:sz w:val="10"/>
                <w:szCs w:val="20"/>
                <w:u w:val="single"/>
                <w:lang w:eastAsia="fr-FR"/>
              </w:rPr>
            </w:pPr>
          </w:p>
          <w:p w:rsidR="00993910" w:rsidRPr="00993910" w:rsidRDefault="00993910" w:rsidP="00993910">
            <w:pPr>
              <w:tabs>
                <w:tab w:val="left" w:pos="2127"/>
              </w:tabs>
              <w:spacing w:after="0" w:line="240" w:lineRule="auto"/>
              <w:jc w:val="both"/>
              <w:rPr>
                <w:rFonts w:ascii="Arial" w:eastAsia="Times New Roman" w:hAnsi="Arial" w:cs="Arial"/>
                <w:b/>
                <w:sz w:val="24"/>
                <w:szCs w:val="20"/>
                <w:u w:val="single"/>
                <w:lang w:eastAsia="fr-FR"/>
              </w:rPr>
            </w:pPr>
          </w:p>
          <w:p w:rsidR="00337973" w:rsidRPr="0075571F" w:rsidRDefault="00337973" w:rsidP="00337973">
            <w:pPr>
              <w:spacing w:after="0" w:line="240" w:lineRule="auto"/>
              <w:jc w:val="center"/>
              <w:rPr>
                <w:rFonts w:ascii="Times New Roman" w:eastAsia="Times New Roman" w:hAnsi="Times New Roman" w:cs="Times New Roman"/>
                <w:sz w:val="24"/>
                <w:szCs w:val="24"/>
                <w:lang w:eastAsia="fr-FR"/>
              </w:rPr>
            </w:pPr>
          </w:p>
        </w:tc>
      </w:tr>
      <w:tr w:rsidR="00337973" w:rsidRPr="003379ED" w:rsidTr="00993910">
        <w:trPr>
          <w:gridAfter w:val="1"/>
          <w:wAfter w:w="20294" w:type="dxa"/>
          <w:trHeight w:val="315"/>
        </w:trPr>
        <w:tc>
          <w:tcPr>
            <w:tcW w:w="11240" w:type="dxa"/>
            <w:tcBorders>
              <w:top w:val="nil"/>
              <w:left w:val="nil"/>
              <w:bottom w:val="nil"/>
              <w:right w:val="nil"/>
            </w:tcBorders>
            <w:shd w:val="clear" w:color="auto" w:fill="auto"/>
            <w:noWrap/>
            <w:vAlign w:val="center"/>
          </w:tcPr>
          <w:p w:rsidR="00337973" w:rsidRPr="000C573A" w:rsidRDefault="000C573A" w:rsidP="00337973">
            <w:pPr>
              <w:spacing w:after="0" w:line="240" w:lineRule="auto"/>
              <w:jc w:val="center"/>
              <w:rPr>
                <w:rFonts w:ascii="Times New Roman" w:eastAsia="Times New Roman" w:hAnsi="Times New Roman" w:cs="Times New Roman"/>
                <w:b/>
                <w:bCs/>
                <w:iCs/>
                <w:sz w:val="28"/>
                <w:szCs w:val="28"/>
                <w:lang w:eastAsia="fr-FR"/>
              </w:rPr>
            </w:pPr>
            <w:r w:rsidRPr="000C573A">
              <w:rPr>
                <w:rFonts w:ascii="Times New Roman" w:eastAsia="Times New Roman" w:hAnsi="Times New Roman" w:cs="Times New Roman"/>
                <w:b/>
                <w:bCs/>
                <w:iCs/>
                <w:sz w:val="28"/>
                <w:szCs w:val="28"/>
                <w:lang w:eastAsia="fr-FR"/>
              </w:rPr>
              <w:t xml:space="preserve">Bulletin d’inscription sur notre site internet    </w:t>
            </w:r>
            <w:proofErr w:type="spellStart"/>
            <w:r w:rsidRPr="000C573A">
              <w:rPr>
                <w:rFonts w:ascii="Times New Roman" w:eastAsia="Times New Roman" w:hAnsi="Times New Roman" w:cs="Times New Roman"/>
                <w:b/>
                <w:bCs/>
                <w:iCs/>
                <w:sz w:val="28"/>
                <w:szCs w:val="28"/>
                <w:lang w:eastAsia="fr-FR"/>
              </w:rPr>
              <w:t>arceapm</w:t>
            </w:r>
            <w:proofErr w:type="spellEnd"/>
          </w:p>
        </w:tc>
      </w:tr>
      <w:tr w:rsidR="00337973" w:rsidRPr="003379ED" w:rsidTr="00993910">
        <w:trPr>
          <w:gridAfter w:val="1"/>
          <w:wAfter w:w="20294" w:type="dxa"/>
          <w:trHeight w:val="315"/>
        </w:trPr>
        <w:tc>
          <w:tcPr>
            <w:tcW w:w="11240" w:type="dxa"/>
            <w:tcBorders>
              <w:top w:val="nil"/>
              <w:left w:val="nil"/>
              <w:bottom w:val="nil"/>
              <w:right w:val="nil"/>
            </w:tcBorders>
            <w:shd w:val="clear" w:color="auto" w:fill="auto"/>
            <w:noWrap/>
            <w:vAlign w:val="center"/>
          </w:tcPr>
          <w:p w:rsidR="00337973" w:rsidRPr="003379ED" w:rsidRDefault="00337973" w:rsidP="00337973">
            <w:pPr>
              <w:spacing w:after="0" w:line="240" w:lineRule="auto"/>
              <w:jc w:val="center"/>
              <w:rPr>
                <w:rFonts w:ascii="Times New Roman" w:eastAsia="Times New Roman" w:hAnsi="Times New Roman" w:cs="Times New Roman"/>
                <w:b/>
                <w:bCs/>
                <w:iCs/>
                <w:sz w:val="24"/>
                <w:szCs w:val="24"/>
                <w:lang w:eastAsia="fr-FR"/>
              </w:rPr>
            </w:pPr>
          </w:p>
        </w:tc>
      </w:tr>
      <w:tr w:rsidR="00337973" w:rsidRPr="003379ED" w:rsidTr="0003540C">
        <w:trPr>
          <w:gridAfter w:val="1"/>
          <w:wAfter w:w="20294" w:type="dxa"/>
          <w:trHeight w:val="315"/>
        </w:trPr>
        <w:tc>
          <w:tcPr>
            <w:tcW w:w="11240" w:type="dxa"/>
            <w:tcBorders>
              <w:top w:val="nil"/>
              <w:left w:val="nil"/>
              <w:bottom w:val="nil"/>
              <w:right w:val="nil"/>
            </w:tcBorders>
            <w:shd w:val="clear" w:color="auto" w:fill="auto"/>
            <w:noWrap/>
            <w:vAlign w:val="center"/>
          </w:tcPr>
          <w:p w:rsidR="00337973" w:rsidRPr="003379ED" w:rsidRDefault="00337973" w:rsidP="00337973">
            <w:pPr>
              <w:spacing w:after="0" w:line="240" w:lineRule="auto"/>
              <w:jc w:val="center"/>
              <w:rPr>
                <w:rFonts w:ascii="Times New Roman" w:eastAsia="Times New Roman" w:hAnsi="Times New Roman" w:cs="Times New Roman"/>
                <w:b/>
                <w:bCs/>
                <w:iCs/>
                <w:sz w:val="24"/>
                <w:szCs w:val="24"/>
                <w:lang w:eastAsia="fr-FR"/>
              </w:rPr>
            </w:pPr>
          </w:p>
        </w:tc>
      </w:tr>
      <w:tr w:rsidR="00337973" w:rsidRPr="003379ED" w:rsidTr="0003540C">
        <w:trPr>
          <w:gridAfter w:val="1"/>
          <w:wAfter w:w="20294" w:type="dxa"/>
          <w:trHeight w:val="315"/>
        </w:trPr>
        <w:tc>
          <w:tcPr>
            <w:tcW w:w="11240" w:type="dxa"/>
            <w:tcBorders>
              <w:top w:val="nil"/>
              <w:left w:val="nil"/>
              <w:bottom w:val="nil"/>
              <w:right w:val="nil"/>
            </w:tcBorders>
            <w:shd w:val="clear" w:color="auto" w:fill="auto"/>
            <w:noWrap/>
            <w:vAlign w:val="center"/>
          </w:tcPr>
          <w:p w:rsidR="00337973" w:rsidRPr="003379ED" w:rsidRDefault="00337973" w:rsidP="00337973">
            <w:pPr>
              <w:spacing w:after="0" w:line="240" w:lineRule="auto"/>
              <w:jc w:val="center"/>
              <w:rPr>
                <w:rFonts w:ascii="Times New Roman" w:eastAsia="Times New Roman" w:hAnsi="Times New Roman" w:cs="Times New Roman"/>
                <w:b/>
                <w:bCs/>
                <w:iCs/>
                <w:sz w:val="24"/>
                <w:szCs w:val="24"/>
                <w:lang w:eastAsia="fr-FR"/>
              </w:rPr>
            </w:pPr>
          </w:p>
        </w:tc>
      </w:tr>
      <w:tr w:rsidR="00337973" w:rsidRPr="003379ED" w:rsidTr="0003540C">
        <w:trPr>
          <w:gridAfter w:val="1"/>
          <w:wAfter w:w="20294" w:type="dxa"/>
          <w:trHeight w:val="315"/>
        </w:trPr>
        <w:tc>
          <w:tcPr>
            <w:tcW w:w="11240" w:type="dxa"/>
            <w:tcBorders>
              <w:top w:val="nil"/>
              <w:left w:val="nil"/>
              <w:bottom w:val="nil"/>
              <w:right w:val="nil"/>
            </w:tcBorders>
            <w:shd w:val="clear" w:color="auto" w:fill="auto"/>
            <w:noWrap/>
            <w:vAlign w:val="center"/>
          </w:tcPr>
          <w:p w:rsidR="00337973" w:rsidRPr="004D1BF1" w:rsidRDefault="00337973" w:rsidP="00337973">
            <w:pPr>
              <w:spacing w:after="0" w:line="240" w:lineRule="auto"/>
              <w:jc w:val="center"/>
              <w:rPr>
                <w:rFonts w:ascii="Times New Roman" w:eastAsia="Times New Roman" w:hAnsi="Times New Roman" w:cs="Times New Roman"/>
                <w:b/>
                <w:sz w:val="32"/>
                <w:szCs w:val="32"/>
                <w:lang w:eastAsia="fr-FR"/>
              </w:rPr>
            </w:pPr>
          </w:p>
          <w:tbl>
            <w:tblPr>
              <w:tblW w:w="11100" w:type="dxa"/>
              <w:tblCellMar>
                <w:left w:w="70" w:type="dxa"/>
                <w:right w:w="70" w:type="dxa"/>
              </w:tblCellMar>
              <w:tblLook w:val="04A0" w:firstRow="1" w:lastRow="0" w:firstColumn="1" w:lastColumn="0" w:noHBand="0" w:noVBand="1"/>
            </w:tblPr>
            <w:tblGrid>
              <w:gridCol w:w="11100"/>
            </w:tblGrid>
            <w:tr w:rsidR="00337973" w:rsidRPr="009E10AF" w:rsidTr="0003540C">
              <w:trPr>
                <w:trHeight w:val="315"/>
              </w:trPr>
              <w:tc>
                <w:tcPr>
                  <w:tcW w:w="11100" w:type="dxa"/>
                  <w:tcBorders>
                    <w:top w:val="nil"/>
                    <w:left w:val="nil"/>
                    <w:bottom w:val="nil"/>
                    <w:right w:val="nil"/>
                  </w:tcBorders>
                  <w:shd w:val="clear" w:color="auto" w:fill="auto"/>
                  <w:noWrap/>
                  <w:vAlign w:val="center"/>
                  <w:hideMark/>
                </w:tcPr>
                <w:p w:rsidR="00337973" w:rsidRPr="009E10AF" w:rsidRDefault="00337973" w:rsidP="00CE359F">
                  <w:pPr>
                    <w:framePr w:hSpace="141" w:wrap="around" w:vAnchor="text" w:hAnchor="page" w:x="1" w:y="-223"/>
                    <w:spacing w:after="0" w:line="240" w:lineRule="auto"/>
                    <w:suppressOverlap/>
                    <w:jc w:val="center"/>
                    <w:rPr>
                      <w:rFonts w:ascii="Times New Roman" w:eastAsia="Times New Roman" w:hAnsi="Times New Roman" w:cs="Times New Roman"/>
                      <w:sz w:val="24"/>
                      <w:szCs w:val="24"/>
                      <w:lang w:eastAsia="fr-FR"/>
                    </w:rPr>
                  </w:pPr>
                </w:p>
              </w:tc>
            </w:tr>
          </w:tbl>
          <w:p w:rsidR="00337973" w:rsidRPr="004D1BF1" w:rsidRDefault="00337973" w:rsidP="00337973">
            <w:pPr>
              <w:spacing w:after="0" w:line="240" w:lineRule="auto"/>
              <w:jc w:val="center"/>
              <w:rPr>
                <w:rFonts w:ascii="Times New Roman" w:eastAsia="Times New Roman" w:hAnsi="Times New Roman" w:cs="Times New Roman"/>
                <w:b/>
                <w:sz w:val="28"/>
                <w:szCs w:val="28"/>
                <w:lang w:eastAsia="fr-FR"/>
              </w:rPr>
            </w:pPr>
          </w:p>
          <w:p w:rsidR="00337973" w:rsidRPr="003379ED" w:rsidRDefault="00337973" w:rsidP="00337973">
            <w:pPr>
              <w:spacing w:after="0" w:line="240" w:lineRule="auto"/>
              <w:jc w:val="center"/>
              <w:rPr>
                <w:rFonts w:ascii="Times New Roman" w:eastAsia="Times New Roman" w:hAnsi="Times New Roman" w:cs="Times New Roman"/>
                <w:b/>
                <w:bCs/>
                <w:iCs/>
                <w:sz w:val="24"/>
                <w:szCs w:val="24"/>
                <w:lang w:eastAsia="fr-FR"/>
              </w:rPr>
            </w:pPr>
          </w:p>
        </w:tc>
      </w:tr>
    </w:tbl>
    <w:p w:rsidR="00337973" w:rsidRPr="001B1E2A" w:rsidRDefault="00337973" w:rsidP="00337973">
      <w:pPr>
        <w:spacing w:after="0" w:line="240" w:lineRule="auto"/>
        <w:ind w:left="283"/>
        <w:jc w:val="center"/>
        <w:rPr>
          <w:rFonts w:ascii="Arial" w:eastAsia="Times New Roman" w:hAnsi="Arial" w:cs="Arial"/>
          <w:b/>
          <w:bCs/>
          <w:sz w:val="24"/>
          <w:szCs w:val="24"/>
          <w:u w:val="single"/>
          <w:lang w:eastAsia="fr-FR"/>
        </w:rPr>
      </w:pPr>
    </w:p>
    <w:tbl>
      <w:tblPr>
        <w:tblpPr w:leftFromText="141" w:rightFromText="141" w:vertAnchor="text" w:horzAnchor="page" w:tblpX="1" w:tblpY="-223"/>
        <w:tblOverlap w:val="never"/>
        <w:tblW w:w="31540" w:type="dxa"/>
        <w:tblCellMar>
          <w:left w:w="70" w:type="dxa"/>
          <w:right w:w="70" w:type="dxa"/>
        </w:tblCellMar>
        <w:tblLook w:val="04A0" w:firstRow="1" w:lastRow="0" w:firstColumn="1" w:lastColumn="0" w:noHBand="0" w:noVBand="1"/>
      </w:tblPr>
      <w:tblGrid>
        <w:gridCol w:w="6"/>
        <w:gridCol w:w="11240"/>
        <w:gridCol w:w="20294"/>
      </w:tblGrid>
      <w:tr w:rsidR="001B1E2A" w:rsidRPr="0075571F" w:rsidTr="001B1E2A">
        <w:trPr>
          <w:trHeight w:val="889"/>
        </w:trPr>
        <w:tc>
          <w:tcPr>
            <w:tcW w:w="31540" w:type="dxa"/>
            <w:gridSpan w:val="3"/>
            <w:tcBorders>
              <w:top w:val="nil"/>
              <w:left w:val="nil"/>
              <w:bottom w:val="nil"/>
              <w:right w:val="nil"/>
            </w:tcBorders>
            <w:shd w:val="clear" w:color="auto" w:fill="auto"/>
            <w:noWrap/>
            <w:vAlign w:val="center"/>
            <w:hideMark/>
          </w:tcPr>
          <w:p w:rsidR="001B1E2A" w:rsidRPr="0075571F" w:rsidRDefault="001B1E2A" w:rsidP="00337973">
            <w:pPr>
              <w:spacing w:after="0" w:line="240" w:lineRule="auto"/>
              <w:rPr>
                <w:rFonts w:ascii="Times New Roman" w:eastAsia="Times New Roman" w:hAnsi="Times New Roman" w:cs="Times New Roman"/>
                <w:b/>
                <w:bCs/>
                <w:sz w:val="24"/>
                <w:szCs w:val="24"/>
                <w:u w:val="single"/>
                <w:lang w:eastAsia="fr-FR"/>
              </w:rPr>
            </w:pPr>
          </w:p>
        </w:tc>
      </w:tr>
      <w:tr w:rsidR="001B1E2A" w:rsidRPr="0075571F" w:rsidTr="001B1E2A">
        <w:trPr>
          <w:trHeight w:val="315"/>
        </w:trPr>
        <w:tc>
          <w:tcPr>
            <w:tcW w:w="31540" w:type="dxa"/>
            <w:gridSpan w:val="3"/>
            <w:tcBorders>
              <w:top w:val="nil"/>
              <w:left w:val="nil"/>
              <w:bottom w:val="nil"/>
              <w:right w:val="nil"/>
            </w:tcBorders>
            <w:shd w:val="clear" w:color="auto" w:fill="auto"/>
            <w:noWrap/>
            <w:vAlign w:val="center"/>
            <w:hideMark/>
          </w:tcPr>
          <w:p w:rsidR="001B1E2A" w:rsidRDefault="001B1E2A" w:rsidP="001B1E2A">
            <w:pPr>
              <w:spacing w:after="0" w:line="240" w:lineRule="auto"/>
              <w:jc w:val="both"/>
              <w:rPr>
                <w:rFonts w:ascii="Times New Roman" w:eastAsia="Times New Roman" w:hAnsi="Times New Roman" w:cs="Times New Roman"/>
                <w:sz w:val="24"/>
                <w:szCs w:val="24"/>
                <w:lang w:eastAsia="fr-FR"/>
              </w:rPr>
            </w:pPr>
          </w:p>
          <w:p w:rsidR="001B1E2A" w:rsidRDefault="001B1E2A" w:rsidP="001B1E2A">
            <w:pPr>
              <w:spacing w:after="0" w:line="240" w:lineRule="auto"/>
              <w:jc w:val="both"/>
              <w:rPr>
                <w:rFonts w:ascii="Times New Roman" w:eastAsia="Times New Roman" w:hAnsi="Times New Roman" w:cs="Times New Roman"/>
                <w:sz w:val="24"/>
                <w:szCs w:val="24"/>
                <w:lang w:eastAsia="fr-FR"/>
              </w:rPr>
            </w:pPr>
          </w:p>
          <w:p w:rsidR="001B1E2A" w:rsidRPr="0075571F" w:rsidRDefault="001B1E2A" w:rsidP="001B1E2A">
            <w:pPr>
              <w:spacing w:after="0" w:line="240" w:lineRule="auto"/>
              <w:jc w:val="both"/>
              <w:rPr>
                <w:rFonts w:ascii="Times New Roman" w:eastAsia="Times New Roman" w:hAnsi="Times New Roman" w:cs="Times New Roman"/>
                <w:b/>
                <w:bCs/>
                <w:sz w:val="24"/>
                <w:szCs w:val="24"/>
                <w:lang w:eastAsia="fr-FR"/>
              </w:rPr>
            </w:pPr>
          </w:p>
        </w:tc>
      </w:tr>
      <w:tr w:rsidR="001B1E2A" w:rsidRPr="003379ED" w:rsidTr="001B1E2A">
        <w:trPr>
          <w:gridBefore w:val="1"/>
          <w:gridAfter w:val="1"/>
          <w:wBefore w:w="6" w:type="dxa"/>
          <w:wAfter w:w="20294" w:type="dxa"/>
          <w:trHeight w:val="315"/>
        </w:trPr>
        <w:tc>
          <w:tcPr>
            <w:tcW w:w="11240" w:type="dxa"/>
            <w:tcBorders>
              <w:top w:val="nil"/>
              <w:left w:val="nil"/>
              <w:bottom w:val="nil"/>
              <w:right w:val="nil"/>
            </w:tcBorders>
            <w:shd w:val="clear" w:color="auto" w:fill="auto"/>
            <w:noWrap/>
            <w:vAlign w:val="center"/>
          </w:tcPr>
          <w:p w:rsidR="001B1E2A" w:rsidRPr="003379ED" w:rsidRDefault="001B1E2A" w:rsidP="001B1E2A">
            <w:pPr>
              <w:spacing w:after="0" w:line="240" w:lineRule="auto"/>
              <w:rPr>
                <w:rFonts w:ascii="Times New Roman" w:eastAsia="Times New Roman" w:hAnsi="Times New Roman" w:cs="Times New Roman"/>
                <w:b/>
                <w:bCs/>
                <w:iCs/>
                <w:sz w:val="24"/>
                <w:szCs w:val="24"/>
                <w:lang w:eastAsia="fr-FR"/>
              </w:rPr>
            </w:pPr>
          </w:p>
        </w:tc>
      </w:tr>
    </w:tbl>
    <w:p w:rsidR="00595A42" w:rsidRDefault="00595A42" w:rsidP="004D1BF1">
      <w:pPr>
        <w:spacing w:after="0" w:line="240" w:lineRule="auto"/>
        <w:jc w:val="center"/>
        <w:rPr>
          <w:rFonts w:ascii="Times New Roman" w:eastAsia="Times New Roman" w:hAnsi="Times New Roman" w:cs="Times New Roman"/>
          <w:b/>
          <w:sz w:val="28"/>
          <w:szCs w:val="28"/>
          <w:lang w:eastAsia="fr-FR"/>
        </w:rPr>
      </w:pPr>
    </w:p>
    <w:p w:rsidR="002F4E03" w:rsidRDefault="002F4E03" w:rsidP="004D1BF1">
      <w:pPr>
        <w:spacing w:after="0" w:line="240" w:lineRule="auto"/>
        <w:jc w:val="center"/>
        <w:rPr>
          <w:rFonts w:ascii="Times New Roman" w:eastAsia="Times New Roman" w:hAnsi="Times New Roman" w:cs="Times New Roman"/>
          <w:b/>
          <w:sz w:val="28"/>
          <w:szCs w:val="28"/>
          <w:lang w:eastAsia="fr-FR"/>
        </w:rPr>
      </w:pPr>
    </w:p>
    <w:p w:rsidR="002F4E03" w:rsidRPr="004D1BF1" w:rsidRDefault="002F4E03" w:rsidP="004D1BF1">
      <w:pPr>
        <w:spacing w:after="0" w:line="240" w:lineRule="auto"/>
        <w:jc w:val="center"/>
        <w:rPr>
          <w:rFonts w:ascii="Times New Roman" w:eastAsia="Times New Roman" w:hAnsi="Times New Roman" w:cs="Times New Roman"/>
          <w:b/>
          <w:sz w:val="28"/>
          <w:szCs w:val="28"/>
          <w:lang w:eastAsia="fr-FR"/>
        </w:rPr>
      </w:pPr>
    </w:p>
    <w:tbl>
      <w:tblPr>
        <w:tblW w:w="31680" w:type="dxa"/>
        <w:tblInd w:w="-356" w:type="dxa"/>
        <w:tblCellMar>
          <w:left w:w="70" w:type="dxa"/>
          <w:right w:w="70" w:type="dxa"/>
        </w:tblCellMar>
        <w:tblLook w:val="04A0" w:firstRow="1" w:lastRow="0" w:firstColumn="1" w:lastColumn="0" w:noHBand="0" w:noVBand="1"/>
      </w:tblPr>
      <w:tblGrid>
        <w:gridCol w:w="31680"/>
      </w:tblGrid>
      <w:tr w:rsidR="0075571F" w:rsidRPr="0075571F" w:rsidTr="00595A42">
        <w:trPr>
          <w:trHeight w:val="465"/>
        </w:trPr>
        <w:tc>
          <w:tcPr>
            <w:tcW w:w="31680" w:type="dxa"/>
            <w:tcBorders>
              <w:top w:val="nil"/>
              <w:left w:val="nil"/>
              <w:bottom w:val="nil"/>
              <w:right w:val="nil"/>
            </w:tcBorders>
            <w:shd w:val="clear" w:color="auto" w:fill="auto"/>
            <w:noWrap/>
            <w:vAlign w:val="center"/>
            <w:hideMark/>
          </w:tcPr>
          <w:p w:rsidR="0075571F" w:rsidRPr="0075571F" w:rsidRDefault="0075571F" w:rsidP="00337973">
            <w:pPr>
              <w:spacing w:after="0" w:line="240" w:lineRule="auto"/>
              <w:rPr>
                <w:rFonts w:ascii="Arial" w:eastAsia="Times New Roman" w:hAnsi="Arial" w:cs="Arial"/>
                <w:b/>
                <w:bCs/>
                <w:i/>
                <w:iCs/>
                <w:color w:val="2E3640"/>
                <w:sz w:val="36"/>
                <w:szCs w:val="36"/>
                <w:lang w:eastAsia="fr-FR"/>
              </w:rPr>
            </w:pPr>
          </w:p>
        </w:tc>
      </w:tr>
      <w:tr w:rsidR="003379ED" w:rsidRPr="0075571F" w:rsidTr="00595A42">
        <w:trPr>
          <w:trHeight w:val="1575"/>
        </w:trPr>
        <w:tc>
          <w:tcPr>
            <w:tcW w:w="31680" w:type="dxa"/>
            <w:tcBorders>
              <w:top w:val="nil"/>
              <w:left w:val="nil"/>
              <w:bottom w:val="nil"/>
              <w:right w:val="nil"/>
            </w:tcBorders>
            <w:shd w:val="clear" w:color="auto" w:fill="auto"/>
            <w:noWrap/>
            <w:vAlign w:val="center"/>
            <w:hideMark/>
          </w:tcPr>
          <w:p w:rsidR="003379ED" w:rsidRPr="0075571F" w:rsidRDefault="003379ED" w:rsidP="009E10AF">
            <w:pPr>
              <w:spacing w:after="0" w:line="240" w:lineRule="auto"/>
              <w:jc w:val="both"/>
              <w:rPr>
                <w:rFonts w:ascii="Times New Roman" w:eastAsia="Times New Roman" w:hAnsi="Times New Roman" w:cs="Times New Roman"/>
                <w:b/>
                <w:bCs/>
                <w:color w:val="000000"/>
                <w:sz w:val="24"/>
                <w:szCs w:val="24"/>
                <w:lang w:eastAsia="fr-FR"/>
              </w:rPr>
            </w:pPr>
          </w:p>
        </w:tc>
      </w:tr>
      <w:tr w:rsidR="0075571F" w:rsidRPr="0075571F" w:rsidTr="00595A42">
        <w:trPr>
          <w:trHeight w:val="46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Arial" w:eastAsia="Times New Roman" w:hAnsi="Arial" w:cs="Arial"/>
                <w:b/>
                <w:bCs/>
                <w:i/>
                <w:iCs/>
                <w:color w:val="2E3640"/>
                <w:sz w:val="36"/>
                <w:szCs w:val="36"/>
                <w:lang w:eastAsia="fr-FR"/>
              </w:rPr>
            </w:pPr>
            <w:r w:rsidRPr="0075571F">
              <w:rPr>
                <w:rFonts w:ascii="Arial" w:eastAsia="Times New Roman" w:hAnsi="Arial" w:cs="Arial"/>
                <w:b/>
                <w:bCs/>
                <w:i/>
                <w:iCs/>
                <w:color w:val="2E3640"/>
                <w:sz w:val="36"/>
                <w:szCs w:val="36"/>
                <w:lang w:eastAsia="fr-FR"/>
              </w:rPr>
              <w:t>janv-20</w:t>
            </w:r>
          </w:p>
        </w:tc>
      </w:tr>
      <w:tr w:rsidR="0075571F" w:rsidRPr="0075571F" w:rsidTr="00595A42">
        <w:trPr>
          <w:trHeight w:val="300"/>
        </w:trPr>
        <w:tc>
          <w:tcPr>
            <w:tcW w:w="31680" w:type="dxa"/>
            <w:tcBorders>
              <w:top w:val="nil"/>
              <w:left w:val="nil"/>
              <w:bottom w:val="nil"/>
              <w:right w:val="nil"/>
            </w:tcBorders>
            <w:shd w:val="clear" w:color="auto" w:fill="auto"/>
            <w:noWrap/>
            <w:vAlign w:val="bottom"/>
            <w:hideMark/>
          </w:tcPr>
          <w:p w:rsidR="0075571F" w:rsidRPr="0075571F" w:rsidRDefault="0075571F" w:rsidP="0075571F">
            <w:pPr>
              <w:spacing w:after="0" w:line="240" w:lineRule="auto"/>
              <w:rPr>
                <w:rFonts w:ascii="Calibri" w:eastAsia="Times New Roman" w:hAnsi="Calibri" w:cs="Calibri"/>
                <w:color w:val="000000"/>
                <w:lang w:eastAsia="fr-FR"/>
              </w:rPr>
            </w:pPr>
          </w:p>
        </w:tc>
      </w:tr>
      <w:tr w:rsidR="0075571F" w:rsidRPr="0075571F" w:rsidTr="00595A42">
        <w:trPr>
          <w:trHeight w:val="300"/>
        </w:trPr>
        <w:tc>
          <w:tcPr>
            <w:tcW w:w="31680" w:type="dxa"/>
            <w:tcBorders>
              <w:top w:val="nil"/>
              <w:left w:val="nil"/>
              <w:bottom w:val="nil"/>
              <w:right w:val="nil"/>
            </w:tcBorders>
            <w:shd w:val="clear" w:color="auto" w:fill="auto"/>
            <w:noWrap/>
            <w:vAlign w:val="bottom"/>
            <w:hideMark/>
          </w:tcPr>
          <w:p w:rsidR="0075571F" w:rsidRPr="0075571F" w:rsidRDefault="0075571F" w:rsidP="0075571F">
            <w:pPr>
              <w:spacing w:after="0" w:line="240" w:lineRule="auto"/>
              <w:rPr>
                <w:rFonts w:ascii="Calibri" w:eastAsia="Times New Roman" w:hAnsi="Calibri" w:cs="Calibri"/>
                <w:color w:val="000000"/>
                <w:lang w:eastAsia="fr-FR"/>
              </w:rPr>
            </w:pPr>
          </w:p>
        </w:tc>
      </w:tr>
      <w:tr w:rsidR="0075571F" w:rsidRPr="0075571F" w:rsidTr="00595A42">
        <w:trPr>
          <w:trHeight w:val="375"/>
        </w:trPr>
        <w:tc>
          <w:tcPr>
            <w:tcW w:w="31680" w:type="dxa"/>
            <w:tcBorders>
              <w:top w:val="nil"/>
              <w:left w:val="nil"/>
              <w:bottom w:val="nil"/>
              <w:right w:val="nil"/>
            </w:tcBorders>
            <w:shd w:val="clear" w:color="auto" w:fill="auto"/>
            <w:noWrap/>
            <w:vAlign w:val="center"/>
          </w:tcPr>
          <w:p w:rsidR="0075571F" w:rsidRPr="0075571F" w:rsidRDefault="0075571F" w:rsidP="0075571F">
            <w:pPr>
              <w:spacing w:after="0" w:line="240" w:lineRule="auto"/>
              <w:rPr>
                <w:rFonts w:ascii="Times New Roman" w:eastAsia="Times New Roman" w:hAnsi="Times New Roman" w:cs="Times New Roman"/>
                <w:b/>
                <w:bCs/>
                <w:sz w:val="28"/>
                <w:szCs w:val="28"/>
                <w:u w:val="single"/>
                <w:lang w:eastAsia="fr-FR"/>
              </w:rPr>
            </w:pPr>
          </w:p>
        </w:tc>
      </w:tr>
      <w:tr w:rsidR="0075571F" w:rsidRPr="0075571F" w:rsidTr="00595A42">
        <w:trPr>
          <w:trHeight w:val="375"/>
        </w:trPr>
        <w:tc>
          <w:tcPr>
            <w:tcW w:w="31680" w:type="dxa"/>
            <w:tcBorders>
              <w:top w:val="nil"/>
              <w:left w:val="nil"/>
              <w:bottom w:val="nil"/>
              <w:right w:val="nil"/>
            </w:tcBorders>
            <w:shd w:val="clear" w:color="auto" w:fill="auto"/>
            <w:noWrap/>
            <w:vAlign w:val="center"/>
          </w:tcPr>
          <w:p w:rsidR="0075571F" w:rsidRPr="0075571F" w:rsidRDefault="0075571F" w:rsidP="0075571F">
            <w:pPr>
              <w:spacing w:after="0" w:line="240" w:lineRule="auto"/>
              <w:jc w:val="both"/>
              <w:rPr>
                <w:rFonts w:ascii="Times New Roman" w:eastAsia="Times New Roman" w:hAnsi="Times New Roman" w:cs="Times New Roman"/>
                <w:sz w:val="28"/>
                <w:szCs w:val="28"/>
                <w:lang w:eastAsia="fr-FR"/>
              </w:rPr>
            </w:pPr>
          </w:p>
        </w:tc>
      </w:tr>
      <w:tr w:rsidR="0075571F" w:rsidRPr="0075571F" w:rsidTr="00595A42">
        <w:trPr>
          <w:trHeight w:val="2055"/>
        </w:trPr>
        <w:tc>
          <w:tcPr>
            <w:tcW w:w="31680" w:type="dxa"/>
            <w:tcBorders>
              <w:top w:val="nil"/>
              <w:left w:val="nil"/>
              <w:bottom w:val="nil"/>
              <w:right w:val="nil"/>
            </w:tcBorders>
            <w:shd w:val="clear" w:color="auto" w:fill="auto"/>
            <w:noWrap/>
            <w:vAlign w:val="center"/>
          </w:tcPr>
          <w:p w:rsidR="0075571F" w:rsidRPr="0075571F" w:rsidRDefault="0075571F" w:rsidP="0075571F">
            <w:pPr>
              <w:spacing w:after="0" w:line="240" w:lineRule="auto"/>
              <w:jc w:val="both"/>
              <w:rPr>
                <w:rFonts w:ascii="Times New Roman" w:eastAsia="Times New Roman" w:hAnsi="Times New Roman" w:cs="Times New Roman"/>
                <w:sz w:val="24"/>
                <w:szCs w:val="24"/>
                <w:lang w:eastAsia="fr-FR"/>
              </w:rPr>
            </w:pP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Apéritif</w:t>
            </w: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Salade du Pastel avec médaillon de bloc de foie gras de canard</w:t>
            </w: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Suprême de pintade, sauce forestière</w:t>
            </w:r>
          </w:p>
        </w:tc>
      </w:tr>
      <w:tr w:rsidR="0075571F" w:rsidRPr="0075571F" w:rsidTr="00595A42">
        <w:trPr>
          <w:trHeight w:val="315"/>
        </w:trPr>
        <w:tc>
          <w:tcPr>
            <w:tcW w:w="31680" w:type="dxa"/>
            <w:tcBorders>
              <w:top w:val="nil"/>
              <w:left w:val="nil"/>
              <w:bottom w:val="nil"/>
              <w:right w:val="nil"/>
            </w:tcBorders>
            <w:shd w:val="clear" w:color="auto" w:fill="auto"/>
            <w:noWrap/>
            <w:vAlign w:val="center"/>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 xml:space="preserve">Assiette de </w:t>
            </w:r>
            <w:proofErr w:type="spellStart"/>
            <w:r w:rsidRPr="0075571F">
              <w:rPr>
                <w:rFonts w:ascii="Times New Roman" w:eastAsia="Times New Roman" w:hAnsi="Times New Roman" w:cs="Times New Roman"/>
                <w:b/>
                <w:bCs/>
                <w:i/>
                <w:iCs/>
                <w:sz w:val="24"/>
                <w:szCs w:val="24"/>
                <w:lang w:eastAsia="fr-FR"/>
              </w:rPr>
              <w:t>Bamalou</w:t>
            </w:r>
            <w:proofErr w:type="spellEnd"/>
            <w:r w:rsidRPr="0075571F">
              <w:rPr>
                <w:rFonts w:ascii="Times New Roman" w:eastAsia="Times New Roman" w:hAnsi="Times New Roman" w:cs="Times New Roman"/>
                <w:b/>
                <w:bCs/>
                <w:i/>
                <w:iCs/>
                <w:sz w:val="24"/>
                <w:szCs w:val="24"/>
                <w:lang w:eastAsia="fr-FR"/>
              </w:rPr>
              <w:t>, fromage des Pyrénées</w:t>
            </w: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Galette des rois</w:t>
            </w: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Vin rouge, rosé et blanc</w:t>
            </w:r>
          </w:p>
        </w:tc>
      </w:tr>
      <w:tr w:rsidR="0075571F" w:rsidRPr="0075571F" w:rsidTr="00595A42">
        <w:trPr>
          <w:trHeight w:val="375"/>
        </w:trPr>
        <w:tc>
          <w:tcPr>
            <w:tcW w:w="31680" w:type="dxa"/>
            <w:tcBorders>
              <w:top w:val="nil"/>
              <w:left w:val="nil"/>
              <w:bottom w:val="nil"/>
              <w:right w:val="nil"/>
            </w:tcBorders>
            <w:shd w:val="clear" w:color="auto" w:fill="auto"/>
            <w:noWrap/>
            <w:vAlign w:val="bottom"/>
            <w:hideMark/>
          </w:tcPr>
          <w:p w:rsidR="0075571F" w:rsidRPr="0075571F" w:rsidRDefault="0075571F" w:rsidP="0075571F">
            <w:pPr>
              <w:spacing w:after="0" w:line="240" w:lineRule="auto"/>
              <w:rPr>
                <w:rFonts w:ascii="Times New Roman" w:eastAsia="Times New Roman" w:hAnsi="Times New Roman" w:cs="Times New Roman"/>
                <w:color w:val="000000"/>
                <w:sz w:val="28"/>
                <w:szCs w:val="28"/>
                <w:lang w:eastAsia="fr-FR"/>
              </w:rPr>
            </w:pPr>
          </w:p>
        </w:tc>
      </w:tr>
    </w:tbl>
    <w:p w:rsidR="004D1BF1" w:rsidRPr="004D1BF1" w:rsidRDefault="004D1BF1" w:rsidP="002F4E03">
      <w:pPr>
        <w:spacing w:after="0" w:line="240" w:lineRule="auto"/>
        <w:rPr>
          <w:rFonts w:ascii="Calisto MT" w:eastAsia="Times New Roman" w:hAnsi="Calisto MT" w:cs="Times New Roman"/>
          <w:b/>
          <w:bCs/>
          <w:sz w:val="28"/>
          <w:szCs w:val="20"/>
          <w:lang w:val="x-none" w:eastAsia="x-none"/>
        </w:rPr>
      </w:pPr>
    </w:p>
    <w:sectPr w:rsidR="004D1BF1" w:rsidRPr="004D1BF1" w:rsidSect="009939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60B"/>
    <w:multiLevelType w:val="singleLevel"/>
    <w:tmpl w:val="2DF8EDAA"/>
    <w:lvl w:ilvl="0">
      <w:numFmt w:val="bullet"/>
      <w:lvlText w:val="-"/>
      <w:lvlJc w:val="left"/>
      <w:pPr>
        <w:tabs>
          <w:tab w:val="num" w:pos="2494"/>
        </w:tabs>
        <w:ind w:left="2489" w:hanging="355"/>
      </w:pPr>
      <w:rPr>
        <w:rFonts w:ascii="Times New Roman" w:hAnsi="Times New Roman" w:hint="default"/>
        <w:b w:val="0"/>
        <w:i w:val="0"/>
        <w:sz w:val="24"/>
      </w:rPr>
    </w:lvl>
  </w:abstractNum>
  <w:abstractNum w:abstractNumId="1" w15:restartNumberingAfterBreak="0">
    <w:nsid w:val="4A8639E1"/>
    <w:multiLevelType w:val="singleLevel"/>
    <w:tmpl w:val="5150C4EC"/>
    <w:lvl w:ilvl="0">
      <w:numFmt w:val="bullet"/>
      <w:lvlText w:val="-"/>
      <w:lvlJc w:val="left"/>
      <w:pPr>
        <w:tabs>
          <w:tab w:val="num" w:pos="2494"/>
        </w:tabs>
        <w:ind w:left="2494" w:hanging="360"/>
      </w:pPr>
      <w:rPr>
        <w:rFonts w:hint="default"/>
      </w:rPr>
    </w:lvl>
  </w:abstractNum>
  <w:abstractNum w:abstractNumId="2" w15:restartNumberingAfterBreak="0">
    <w:nsid w:val="51487C6D"/>
    <w:multiLevelType w:val="singleLevel"/>
    <w:tmpl w:val="54B869A0"/>
    <w:lvl w:ilvl="0">
      <w:numFmt w:val="bullet"/>
      <w:lvlText w:val="-"/>
      <w:lvlJc w:val="left"/>
      <w:pPr>
        <w:tabs>
          <w:tab w:val="num" w:pos="2490"/>
        </w:tabs>
        <w:ind w:left="249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F1"/>
    <w:rsid w:val="000C573A"/>
    <w:rsid w:val="000D44FB"/>
    <w:rsid w:val="001B1E2A"/>
    <w:rsid w:val="002F4E03"/>
    <w:rsid w:val="00337973"/>
    <w:rsid w:val="003379ED"/>
    <w:rsid w:val="003D292D"/>
    <w:rsid w:val="004D1BF1"/>
    <w:rsid w:val="0054110E"/>
    <w:rsid w:val="00595A42"/>
    <w:rsid w:val="005F7CAE"/>
    <w:rsid w:val="0075571F"/>
    <w:rsid w:val="0083604D"/>
    <w:rsid w:val="009721E5"/>
    <w:rsid w:val="00993910"/>
    <w:rsid w:val="009A051E"/>
    <w:rsid w:val="009E10AF"/>
    <w:rsid w:val="00AC413E"/>
    <w:rsid w:val="00CE359F"/>
    <w:rsid w:val="00E52267"/>
    <w:rsid w:val="00F15395"/>
    <w:rsid w:val="00FA3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72EC-E03E-4AAB-A948-BF7D0C5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1B1E2A"/>
    <w:pPr>
      <w:spacing w:after="120" w:line="240" w:lineRule="auto"/>
    </w:pPr>
    <w:rPr>
      <w:rFonts w:ascii="Times New Roman" w:eastAsia="Times New Roman" w:hAnsi="Times New Roman" w:cs="Times New Roman"/>
      <w:color w:val="212120"/>
      <w:kern w:val="28"/>
      <w:sz w:val="20"/>
      <w:szCs w:val="20"/>
      <w:lang w:val="en-US"/>
    </w:rPr>
  </w:style>
  <w:style w:type="character" w:customStyle="1" w:styleId="CorpsdetexteCar">
    <w:name w:val="Corps de texte Car"/>
    <w:basedOn w:val="Policepardfaut"/>
    <w:link w:val="Corpsdetexte"/>
    <w:semiHidden/>
    <w:rsid w:val="001B1E2A"/>
    <w:rPr>
      <w:rFonts w:ascii="Times New Roman" w:eastAsia="Times New Roman" w:hAnsi="Times New Roman" w:cs="Times New Roman"/>
      <w:color w:val="212120"/>
      <w:kern w:val="28"/>
      <w:sz w:val="20"/>
      <w:szCs w:val="20"/>
      <w:lang w:val="en-US"/>
    </w:rPr>
  </w:style>
  <w:style w:type="paragraph" w:styleId="Retraitcorpsdetexte3">
    <w:name w:val="Body Text Indent 3"/>
    <w:basedOn w:val="Normal"/>
    <w:link w:val="Retraitcorpsdetexte3Car"/>
    <w:uiPriority w:val="99"/>
    <w:semiHidden/>
    <w:unhideWhenUsed/>
    <w:rsid w:val="001B1E2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B1E2A"/>
    <w:rPr>
      <w:sz w:val="16"/>
      <w:szCs w:val="16"/>
    </w:rPr>
  </w:style>
  <w:style w:type="paragraph" w:styleId="Retraitcorpsdetexte">
    <w:name w:val="Body Text Indent"/>
    <w:basedOn w:val="Normal"/>
    <w:link w:val="RetraitcorpsdetexteCar"/>
    <w:uiPriority w:val="99"/>
    <w:semiHidden/>
    <w:unhideWhenUsed/>
    <w:rsid w:val="00993910"/>
    <w:pPr>
      <w:spacing w:after="120"/>
      <w:ind w:left="283"/>
    </w:pPr>
  </w:style>
  <w:style w:type="character" w:customStyle="1" w:styleId="RetraitcorpsdetexteCar">
    <w:name w:val="Retrait corps de texte Car"/>
    <w:basedOn w:val="Policepardfaut"/>
    <w:link w:val="Retraitcorpsdetexte"/>
    <w:uiPriority w:val="99"/>
    <w:semiHidden/>
    <w:rsid w:val="0099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5071">
      <w:bodyDiv w:val="1"/>
      <w:marLeft w:val="0"/>
      <w:marRight w:val="0"/>
      <w:marTop w:val="0"/>
      <w:marBottom w:val="0"/>
      <w:divBdr>
        <w:top w:val="none" w:sz="0" w:space="0" w:color="auto"/>
        <w:left w:val="none" w:sz="0" w:space="0" w:color="auto"/>
        <w:bottom w:val="none" w:sz="0" w:space="0" w:color="auto"/>
        <w:right w:val="none" w:sz="0" w:space="0" w:color="auto"/>
      </w:divBdr>
    </w:div>
    <w:div w:id="863329874">
      <w:bodyDiv w:val="1"/>
      <w:marLeft w:val="0"/>
      <w:marRight w:val="0"/>
      <w:marTop w:val="0"/>
      <w:marBottom w:val="0"/>
      <w:divBdr>
        <w:top w:val="none" w:sz="0" w:space="0" w:color="auto"/>
        <w:left w:val="none" w:sz="0" w:space="0" w:color="auto"/>
        <w:bottom w:val="none" w:sz="0" w:space="0" w:color="auto"/>
        <w:right w:val="none" w:sz="0" w:space="0" w:color="auto"/>
      </w:divBdr>
    </w:div>
    <w:div w:id="1000081973">
      <w:bodyDiv w:val="1"/>
      <w:marLeft w:val="0"/>
      <w:marRight w:val="0"/>
      <w:marTop w:val="0"/>
      <w:marBottom w:val="0"/>
      <w:divBdr>
        <w:top w:val="none" w:sz="0" w:space="0" w:color="auto"/>
        <w:left w:val="none" w:sz="0" w:space="0" w:color="auto"/>
        <w:bottom w:val="none" w:sz="0" w:space="0" w:color="auto"/>
        <w:right w:val="none" w:sz="0" w:space="0" w:color="auto"/>
      </w:divBdr>
    </w:div>
    <w:div w:id="186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Christine</dc:creator>
  <cp:lastModifiedBy>Gerald</cp:lastModifiedBy>
  <cp:revision>2</cp:revision>
  <cp:lastPrinted>2019-11-30T16:53:00Z</cp:lastPrinted>
  <dcterms:created xsi:type="dcterms:W3CDTF">2019-12-24T17:34:00Z</dcterms:created>
  <dcterms:modified xsi:type="dcterms:W3CDTF">2019-12-24T17:34:00Z</dcterms:modified>
</cp:coreProperties>
</file>